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390C"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1F45BE18" w14:textId="77777777" w:rsidTr="00F575A9">
        <w:trPr>
          <w:trHeight w:val="2120"/>
        </w:trPr>
        <w:tc>
          <w:tcPr>
            <w:tcW w:w="4006" w:type="dxa"/>
            <w:shd w:val="clear" w:color="auto" w:fill="auto"/>
          </w:tcPr>
          <w:p w14:paraId="6E646DC7"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1DD46521" w14:textId="77777777" w:rsidR="00F71905" w:rsidRPr="00652C52" w:rsidRDefault="00F71905" w:rsidP="00F575A9">
            <w:pPr>
              <w:spacing w:line="360" w:lineRule="auto"/>
              <w:jc w:val="both"/>
            </w:pPr>
            <w:r w:rsidRPr="00652C52">
              <w:t>________________________</w:t>
            </w:r>
          </w:p>
          <w:p w14:paraId="783863F3" w14:textId="77777777" w:rsidR="00F71905" w:rsidRPr="00652C52" w:rsidRDefault="00F71905" w:rsidP="00F575A9">
            <w:pPr>
              <w:spacing w:line="360" w:lineRule="auto"/>
              <w:jc w:val="both"/>
            </w:pPr>
            <w:r w:rsidRPr="00652C52">
              <w:t>________________________</w:t>
            </w:r>
          </w:p>
          <w:p w14:paraId="265F4DA0" w14:textId="77777777" w:rsidR="00F71905" w:rsidRPr="00652C52" w:rsidRDefault="00F71905" w:rsidP="00F575A9">
            <w:pPr>
              <w:spacing w:line="360" w:lineRule="auto"/>
              <w:jc w:val="both"/>
            </w:pPr>
            <w:r w:rsidRPr="00652C52">
              <w:t>________________________</w:t>
            </w:r>
          </w:p>
          <w:p w14:paraId="3131BFC7"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5C97082A" w14:textId="77777777" w:rsidR="00F71905" w:rsidRPr="004969A0" w:rsidRDefault="00F71905" w:rsidP="00F575A9">
            <w:pPr>
              <w:spacing w:line="360" w:lineRule="auto"/>
              <w:jc w:val="both"/>
            </w:pPr>
          </w:p>
        </w:tc>
        <w:tc>
          <w:tcPr>
            <w:tcW w:w="3849" w:type="dxa"/>
          </w:tcPr>
          <w:p w14:paraId="2921090D" w14:textId="77777777" w:rsidR="00F71905" w:rsidRPr="00652C52" w:rsidRDefault="00F71905" w:rsidP="00F575A9">
            <w:pPr>
              <w:spacing w:line="360" w:lineRule="auto"/>
              <w:jc w:val="both"/>
              <w:rPr>
                <w:b/>
              </w:rPr>
            </w:pPr>
            <w:r w:rsidRPr="00652C52">
              <w:rPr>
                <w:b/>
              </w:rPr>
              <w:t>УТВЕРЖДАЮ:</w:t>
            </w:r>
          </w:p>
          <w:p w14:paraId="736510BC" w14:textId="77777777" w:rsidR="00F71905" w:rsidRPr="00652C52" w:rsidRDefault="00F71905" w:rsidP="00F575A9">
            <w:pPr>
              <w:spacing w:line="360" w:lineRule="auto"/>
              <w:jc w:val="both"/>
            </w:pPr>
            <w:r w:rsidRPr="00652C52">
              <w:t>________________________</w:t>
            </w:r>
          </w:p>
          <w:p w14:paraId="073FF469" w14:textId="77777777" w:rsidR="00F71905" w:rsidRPr="00652C52" w:rsidRDefault="00F71905" w:rsidP="00F575A9">
            <w:pPr>
              <w:spacing w:line="360" w:lineRule="auto"/>
              <w:jc w:val="both"/>
            </w:pPr>
            <w:r w:rsidRPr="00652C52">
              <w:t>________________________</w:t>
            </w:r>
          </w:p>
          <w:p w14:paraId="3B901A37" w14:textId="77777777" w:rsidR="00F71905" w:rsidRPr="00652C52" w:rsidRDefault="00F71905" w:rsidP="00F575A9">
            <w:pPr>
              <w:spacing w:line="360" w:lineRule="auto"/>
              <w:jc w:val="both"/>
            </w:pPr>
            <w:r w:rsidRPr="00652C52">
              <w:t>________________________</w:t>
            </w:r>
          </w:p>
          <w:p w14:paraId="224A810E"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519A678C" w14:textId="77777777" w:rsidR="00F71905" w:rsidRPr="00652C52" w:rsidRDefault="00F71905" w:rsidP="00F71905">
      <w:pPr>
        <w:spacing w:line="360" w:lineRule="auto"/>
        <w:jc w:val="both"/>
      </w:pPr>
    </w:p>
    <w:p w14:paraId="2B8354FB" w14:textId="77777777" w:rsidR="00F71905" w:rsidRPr="00652C52" w:rsidRDefault="00F71905" w:rsidP="00F71905">
      <w:pPr>
        <w:spacing w:line="360" w:lineRule="auto"/>
        <w:jc w:val="both"/>
      </w:pPr>
    </w:p>
    <w:p w14:paraId="685FE2F8" w14:textId="77777777" w:rsidR="00F71905" w:rsidRPr="00652C52" w:rsidRDefault="00F71905" w:rsidP="00F71905">
      <w:pPr>
        <w:shd w:val="clear" w:color="auto" w:fill="FFFFFF"/>
        <w:spacing w:line="360" w:lineRule="auto"/>
        <w:jc w:val="both"/>
        <w:rPr>
          <w:b/>
        </w:rPr>
      </w:pPr>
    </w:p>
    <w:p w14:paraId="4193305E" w14:textId="77777777" w:rsidR="00F71905" w:rsidRPr="00652C52" w:rsidRDefault="00F71905" w:rsidP="00F71905">
      <w:pPr>
        <w:shd w:val="clear" w:color="auto" w:fill="FFFFFF"/>
        <w:spacing w:line="360" w:lineRule="auto"/>
        <w:jc w:val="both"/>
        <w:rPr>
          <w:b/>
        </w:rPr>
      </w:pPr>
    </w:p>
    <w:p w14:paraId="46B34BAF"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676B41A1"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устройство щебеночного основания под фундаменты малой площади</w:t>
      </w:r>
    </w:p>
    <w:p w14:paraId="18C19B27"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5669DC97"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36407A40"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629ECA94" w14:textId="77777777" w:rsidR="00F71905" w:rsidRPr="005D0EF3" w:rsidRDefault="00C84A76" w:rsidP="00F71905">
      <w:pPr>
        <w:spacing w:line="360" w:lineRule="auto"/>
        <w:jc w:val="center"/>
      </w:pPr>
      <w:r>
        <w:rPr>
          <w:b/>
          <w:iCs/>
          <w:sz w:val="28"/>
          <w:szCs w:val="28"/>
        </w:rPr>
        <w:t>_____________________</w:t>
      </w:r>
    </w:p>
    <w:p w14:paraId="00CE8E19" w14:textId="77777777" w:rsidR="00F71905" w:rsidRPr="00652C52" w:rsidRDefault="00F71905" w:rsidP="00F71905">
      <w:pPr>
        <w:spacing w:line="360" w:lineRule="auto"/>
        <w:jc w:val="both"/>
      </w:pPr>
    </w:p>
    <w:p w14:paraId="0F2E1201" w14:textId="77777777" w:rsidR="00F71905" w:rsidRPr="00652C52" w:rsidRDefault="00F71905" w:rsidP="00F71905">
      <w:pPr>
        <w:spacing w:line="360" w:lineRule="auto"/>
        <w:jc w:val="both"/>
      </w:pPr>
    </w:p>
    <w:p w14:paraId="75755753"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3B080D12" w14:textId="77777777" w:rsidTr="00F575A9">
        <w:trPr>
          <w:trHeight w:val="2131"/>
        </w:trPr>
        <w:tc>
          <w:tcPr>
            <w:tcW w:w="3104" w:type="dxa"/>
            <w:shd w:val="clear" w:color="auto" w:fill="auto"/>
          </w:tcPr>
          <w:p w14:paraId="31A401E1" w14:textId="77777777" w:rsidR="00F71905" w:rsidRPr="00652C52" w:rsidRDefault="00F71905" w:rsidP="00F575A9">
            <w:pPr>
              <w:spacing w:line="360" w:lineRule="auto"/>
              <w:jc w:val="both"/>
            </w:pPr>
          </w:p>
        </w:tc>
        <w:tc>
          <w:tcPr>
            <w:tcW w:w="2958" w:type="dxa"/>
            <w:shd w:val="clear" w:color="auto" w:fill="auto"/>
          </w:tcPr>
          <w:p w14:paraId="7BE8D433" w14:textId="77777777" w:rsidR="00F71905" w:rsidRPr="00652C52" w:rsidRDefault="00F71905" w:rsidP="00F575A9">
            <w:pPr>
              <w:spacing w:line="360" w:lineRule="auto"/>
              <w:jc w:val="both"/>
            </w:pPr>
          </w:p>
        </w:tc>
        <w:tc>
          <w:tcPr>
            <w:tcW w:w="3676" w:type="dxa"/>
          </w:tcPr>
          <w:p w14:paraId="2E21A2F6" w14:textId="77777777" w:rsidR="00F71905" w:rsidRPr="00652C52" w:rsidRDefault="00F71905" w:rsidP="00F575A9">
            <w:pPr>
              <w:spacing w:line="360" w:lineRule="auto"/>
              <w:jc w:val="both"/>
              <w:rPr>
                <w:b/>
              </w:rPr>
            </w:pPr>
            <w:r w:rsidRPr="00652C52">
              <w:rPr>
                <w:b/>
              </w:rPr>
              <w:t>Разработал:</w:t>
            </w:r>
          </w:p>
          <w:p w14:paraId="5B7589B6" w14:textId="77777777" w:rsidR="00F71905" w:rsidRPr="00652C52" w:rsidRDefault="00F71905" w:rsidP="00F575A9">
            <w:pPr>
              <w:spacing w:line="360" w:lineRule="auto"/>
              <w:jc w:val="both"/>
              <w:rPr>
                <w:b/>
              </w:rPr>
            </w:pPr>
            <w:r w:rsidRPr="00652C52">
              <w:rPr>
                <w:b/>
              </w:rPr>
              <w:t>________________________</w:t>
            </w:r>
          </w:p>
          <w:p w14:paraId="4730FCDC" w14:textId="77777777" w:rsidR="00F71905" w:rsidRPr="00652C52" w:rsidRDefault="00F71905" w:rsidP="00F575A9">
            <w:pPr>
              <w:spacing w:line="360" w:lineRule="auto"/>
              <w:jc w:val="both"/>
              <w:rPr>
                <w:b/>
              </w:rPr>
            </w:pPr>
            <w:r w:rsidRPr="00652C52">
              <w:rPr>
                <w:b/>
              </w:rPr>
              <w:t>________________________</w:t>
            </w:r>
          </w:p>
          <w:p w14:paraId="3D61536C" w14:textId="77777777" w:rsidR="00F71905" w:rsidRPr="00652C52" w:rsidRDefault="00F71905" w:rsidP="00F575A9">
            <w:pPr>
              <w:spacing w:line="360" w:lineRule="auto"/>
              <w:jc w:val="both"/>
              <w:rPr>
                <w:b/>
              </w:rPr>
            </w:pPr>
            <w:r w:rsidRPr="00652C52">
              <w:rPr>
                <w:b/>
              </w:rPr>
              <w:t>________________________</w:t>
            </w:r>
          </w:p>
          <w:p w14:paraId="59CA255B"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3EEA2C6D" w14:textId="77777777" w:rsidR="00F71905" w:rsidRPr="00652C52" w:rsidRDefault="00F71905" w:rsidP="00F71905">
      <w:pPr>
        <w:spacing w:line="360" w:lineRule="auto"/>
      </w:pPr>
    </w:p>
    <w:p w14:paraId="38B736FA" w14:textId="77777777" w:rsidR="00F71905" w:rsidRPr="00652C52" w:rsidRDefault="00F71905" w:rsidP="00F71905">
      <w:pPr>
        <w:spacing w:line="360" w:lineRule="auto"/>
      </w:pPr>
    </w:p>
    <w:p w14:paraId="67C4E571" w14:textId="77777777" w:rsidR="00F71905" w:rsidRPr="00652C52" w:rsidRDefault="00F71905" w:rsidP="00F71905">
      <w:pPr>
        <w:spacing w:line="360" w:lineRule="auto"/>
      </w:pPr>
    </w:p>
    <w:p w14:paraId="07A30AFA" w14:textId="77777777" w:rsidR="00F71905" w:rsidRPr="00652C52" w:rsidRDefault="00F71905" w:rsidP="00F71905">
      <w:pPr>
        <w:spacing w:line="360" w:lineRule="auto"/>
      </w:pPr>
    </w:p>
    <w:p w14:paraId="14E8D404"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431A63F6" w14:textId="77777777" w:rsidR="00F71905" w:rsidRDefault="00C84A76" w:rsidP="00F71905">
      <w:pPr>
        <w:spacing w:line="360" w:lineRule="auto"/>
        <w:jc w:val="center"/>
      </w:pPr>
      <w:r>
        <w:rPr>
          <w:lang w:val="en-US"/>
        </w:rPr>
        <w:t>________</w:t>
      </w:r>
      <w:r w:rsidR="00F71905" w:rsidRPr="00652C52">
        <w:t xml:space="preserve"> г.</w:t>
      </w:r>
    </w:p>
    <w:p w14:paraId="6679AB48" w14:textId="77777777" w:rsidR="00F71905" w:rsidRPr="00652C52" w:rsidRDefault="00F71905" w:rsidP="00F71905">
      <w:pPr>
        <w:pStyle w:val="Heading1"/>
      </w:pPr>
      <w:bookmarkStart w:id="14" w:name="_Toc197598156"/>
      <w:r w:rsidRPr="00652C52">
        <w:lastRenderedPageBreak/>
        <w:t>2. Л</w:t>
      </w:r>
      <w:r w:rsidR="001B3180">
        <w:t>ИСТ СОГЛАСОВАНИЙ</w:t>
      </w:r>
      <w:bookmarkEnd w:id="0"/>
      <w:bookmarkEnd w:id="1"/>
      <w:bookmarkEnd w:id="2"/>
      <w:bookmarkEnd w:id="3"/>
      <w:bookmarkEnd w:id="4"/>
      <w:bookmarkEnd w:id="5"/>
      <w:bookmarkEnd w:id="6"/>
      <w:bookmarkEnd w:id="14"/>
    </w:p>
    <w:p w14:paraId="64ACDDF8" w14:textId="467D71CA"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5A10E1">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4E0F89F2" w14:textId="77777777" w:rsidTr="00F575A9">
        <w:trPr>
          <w:trHeight w:val="508"/>
        </w:trPr>
        <w:tc>
          <w:tcPr>
            <w:tcW w:w="550" w:type="dxa"/>
          </w:tcPr>
          <w:p w14:paraId="56CC53C0"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77B5D2B9"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15620B94"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6D62F6B8"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089FD567"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76CA7AE6"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50D9C962"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22EE97E3" w14:textId="77777777" w:rsidTr="00F575A9">
        <w:trPr>
          <w:trHeight w:val="367"/>
        </w:trPr>
        <w:tc>
          <w:tcPr>
            <w:tcW w:w="550" w:type="dxa"/>
            <w:vAlign w:val="center"/>
          </w:tcPr>
          <w:p w14:paraId="452BDE7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F02FF2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1037FA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4495D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834214F" w14:textId="77777777" w:rsidR="00F71905" w:rsidRPr="00652C52" w:rsidRDefault="00F71905" w:rsidP="00F575A9">
            <w:pPr>
              <w:tabs>
                <w:tab w:val="left" w:pos="9072"/>
              </w:tabs>
              <w:spacing w:line="276" w:lineRule="auto"/>
              <w:jc w:val="both"/>
              <w:rPr>
                <w:b/>
                <w:noProof/>
                <w:szCs w:val="28"/>
              </w:rPr>
            </w:pPr>
          </w:p>
        </w:tc>
      </w:tr>
      <w:tr w:rsidR="00F71905" w:rsidRPr="00652C52" w14:paraId="30672E16" w14:textId="77777777" w:rsidTr="00F575A9">
        <w:trPr>
          <w:trHeight w:val="367"/>
        </w:trPr>
        <w:tc>
          <w:tcPr>
            <w:tcW w:w="550" w:type="dxa"/>
            <w:vAlign w:val="center"/>
          </w:tcPr>
          <w:p w14:paraId="36459E2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7D225D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401E4B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7AF60B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E1E6DCD" w14:textId="77777777" w:rsidR="00F71905" w:rsidRPr="00652C52" w:rsidRDefault="00F71905" w:rsidP="00F575A9">
            <w:pPr>
              <w:tabs>
                <w:tab w:val="left" w:pos="9072"/>
              </w:tabs>
              <w:spacing w:line="276" w:lineRule="auto"/>
              <w:jc w:val="both"/>
              <w:rPr>
                <w:b/>
                <w:noProof/>
                <w:szCs w:val="28"/>
              </w:rPr>
            </w:pPr>
          </w:p>
        </w:tc>
      </w:tr>
      <w:tr w:rsidR="00F71905" w:rsidRPr="00652C52" w14:paraId="2BBC520C" w14:textId="77777777" w:rsidTr="00F575A9">
        <w:trPr>
          <w:trHeight w:val="367"/>
        </w:trPr>
        <w:tc>
          <w:tcPr>
            <w:tcW w:w="550" w:type="dxa"/>
            <w:vAlign w:val="center"/>
          </w:tcPr>
          <w:p w14:paraId="015FC8F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2ACECA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EFF2BA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3B072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98D45D2" w14:textId="77777777" w:rsidR="00F71905" w:rsidRPr="00652C52" w:rsidRDefault="00F71905" w:rsidP="00F575A9">
            <w:pPr>
              <w:tabs>
                <w:tab w:val="left" w:pos="9072"/>
              </w:tabs>
              <w:spacing w:line="276" w:lineRule="auto"/>
              <w:jc w:val="both"/>
              <w:rPr>
                <w:b/>
                <w:noProof/>
                <w:szCs w:val="28"/>
              </w:rPr>
            </w:pPr>
          </w:p>
        </w:tc>
      </w:tr>
      <w:tr w:rsidR="00F71905" w:rsidRPr="00652C52" w14:paraId="32B9B375" w14:textId="77777777" w:rsidTr="00F575A9">
        <w:trPr>
          <w:trHeight w:val="367"/>
        </w:trPr>
        <w:tc>
          <w:tcPr>
            <w:tcW w:w="550" w:type="dxa"/>
            <w:vAlign w:val="center"/>
          </w:tcPr>
          <w:p w14:paraId="72A4582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5D66FB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E88851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666936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830C9C7" w14:textId="77777777" w:rsidR="00F71905" w:rsidRPr="00652C52" w:rsidRDefault="00F71905" w:rsidP="00F575A9">
            <w:pPr>
              <w:tabs>
                <w:tab w:val="left" w:pos="9072"/>
              </w:tabs>
              <w:spacing w:line="276" w:lineRule="auto"/>
              <w:jc w:val="both"/>
              <w:rPr>
                <w:b/>
                <w:noProof/>
                <w:szCs w:val="28"/>
              </w:rPr>
            </w:pPr>
          </w:p>
        </w:tc>
      </w:tr>
      <w:tr w:rsidR="00F71905" w:rsidRPr="00652C52" w14:paraId="7454A364" w14:textId="77777777" w:rsidTr="00F575A9">
        <w:trPr>
          <w:trHeight w:val="367"/>
        </w:trPr>
        <w:tc>
          <w:tcPr>
            <w:tcW w:w="550" w:type="dxa"/>
            <w:vAlign w:val="center"/>
          </w:tcPr>
          <w:p w14:paraId="1926530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E4B8D2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73F78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2ECADF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CDAE373" w14:textId="77777777" w:rsidR="00F71905" w:rsidRPr="00652C52" w:rsidRDefault="00F71905" w:rsidP="00F575A9">
            <w:pPr>
              <w:tabs>
                <w:tab w:val="left" w:pos="9072"/>
              </w:tabs>
              <w:spacing w:line="276" w:lineRule="auto"/>
              <w:jc w:val="both"/>
              <w:rPr>
                <w:b/>
                <w:noProof/>
                <w:szCs w:val="28"/>
              </w:rPr>
            </w:pPr>
          </w:p>
        </w:tc>
      </w:tr>
      <w:tr w:rsidR="00F71905" w:rsidRPr="00652C52" w14:paraId="2B62BD1C" w14:textId="77777777" w:rsidTr="00F575A9">
        <w:trPr>
          <w:trHeight w:val="367"/>
        </w:trPr>
        <w:tc>
          <w:tcPr>
            <w:tcW w:w="550" w:type="dxa"/>
            <w:vAlign w:val="center"/>
          </w:tcPr>
          <w:p w14:paraId="6E0D33D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B8A39A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0D1F22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14407D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9ED304C" w14:textId="77777777" w:rsidR="00F71905" w:rsidRPr="00652C52" w:rsidRDefault="00F71905" w:rsidP="00F575A9">
            <w:pPr>
              <w:tabs>
                <w:tab w:val="left" w:pos="9072"/>
              </w:tabs>
              <w:spacing w:line="276" w:lineRule="auto"/>
              <w:jc w:val="both"/>
              <w:rPr>
                <w:b/>
                <w:noProof/>
                <w:szCs w:val="28"/>
              </w:rPr>
            </w:pPr>
          </w:p>
        </w:tc>
      </w:tr>
      <w:tr w:rsidR="00F71905" w:rsidRPr="00652C52" w14:paraId="4059B2A6" w14:textId="77777777" w:rsidTr="00F575A9">
        <w:trPr>
          <w:trHeight w:val="367"/>
        </w:trPr>
        <w:tc>
          <w:tcPr>
            <w:tcW w:w="550" w:type="dxa"/>
            <w:vAlign w:val="center"/>
          </w:tcPr>
          <w:p w14:paraId="05FDAB6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FA6165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1B2F13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8DD02C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1C07BCA" w14:textId="77777777" w:rsidR="00F71905" w:rsidRPr="00652C52" w:rsidRDefault="00F71905" w:rsidP="00F575A9">
            <w:pPr>
              <w:tabs>
                <w:tab w:val="left" w:pos="9072"/>
              </w:tabs>
              <w:spacing w:line="276" w:lineRule="auto"/>
              <w:jc w:val="both"/>
              <w:rPr>
                <w:b/>
                <w:noProof/>
                <w:szCs w:val="28"/>
              </w:rPr>
            </w:pPr>
          </w:p>
        </w:tc>
      </w:tr>
      <w:tr w:rsidR="00F71905" w:rsidRPr="00652C52" w14:paraId="0DEF42FA" w14:textId="77777777" w:rsidTr="00F575A9">
        <w:trPr>
          <w:trHeight w:val="367"/>
        </w:trPr>
        <w:tc>
          <w:tcPr>
            <w:tcW w:w="550" w:type="dxa"/>
            <w:vAlign w:val="center"/>
          </w:tcPr>
          <w:p w14:paraId="4C2761F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DE654D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852801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009027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AF8E33" w14:textId="77777777" w:rsidR="00F71905" w:rsidRPr="00652C52" w:rsidRDefault="00F71905" w:rsidP="00F575A9">
            <w:pPr>
              <w:tabs>
                <w:tab w:val="left" w:pos="9072"/>
              </w:tabs>
              <w:spacing w:line="276" w:lineRule="auto"/>
              <w:jc w:val="both"/>
              <w:rPr>
                <w:b/>
                <w:noProof/>
                <w:szCs w:val="28"/>
              </w:rPr>
            </w:pPr>
          </w:p>
        </w:tc>
      </w:tr>
      <w:tr w:rsidR="00F71905" w:rsidRPr="00652C52" w14:paraId="13131961" w14:textId="77777777" w:rsidTr="00F575A9">
        <w:trPr>
          <w:trHeight w:val="367"/>
        </w:trPr>
        <w:tc>
          <w:tcPr>
            <w:tcW w:w="550" w:type="dxa"/>
            <w:vAlign w:val="center"/>
          </w:tcPr>
          <w:p w14:paraId="2EE9291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1DA410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CFCA18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2CE5E1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1FB5C5D" w14:textId="77777777" w:rsidR="00F71905" w:rsidRPr="00652C52" w:rsidRDefault="00F71905" w:rsidP="00F575A9">
            <w:pPr>
              <w:tabs>
                <w:tab w:val="left" w:pos="9072"/>
              </w:tabs>
              <w:spacing w:line="276" w:lineRule="auto"/>
              <w:jc w:val="both"/>
              <w:rPr>
                <w:b/>
                <w:noProof/>
                <w:szCs w:val="28"/>
              </w:rPr>
            </w:pPr>
          </w:p>
        </w:tc>
      </w:tr>
      <w:tr w:rsidR="00F71905" w:rsidRPr="00652C52" w14:paraId="3ED64AA4" w14:textId="77777777" w:rsidTr="00F575A9">
        <w:trPr>
          <w:trHeight w:val="367"/>
        </w:trPr>
        <w:tc>
          <w:tcPr>
            <w:tcW w:w="550" w:type="dxa"/>
            <w:vAlign w:val="center"/>
          </w:tcPr>
          <w:p w14:paraId="5EC15D8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B2ED6B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EF02B4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B94C3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AD9268" w14:textId="77777777" w:rsidR="00F71905" w:rsidRPr="00652C52" w:rsidRDefault="00F71905" w:rsidP="00F575A9">
            <w:pPr>
              <w:tabs>
                <w:tab w:val="left" w:pos="9072"/>
              </w:tabs>
              <w:spacing w:line="276" w:lineRule="auto"/>
              <w:jc w:val="both"/>
              <w:rPr>
                <w:b/>
                <w:noProof/>
                <w:szCs w:val="28"/>
              </w:rPr>
            </w:pPr>
          </w:p>
        </w:tc>
      </w:tr>
      <w:tr w:rsidR="00F71905" w:rsidRPr="00652C52" w14:paraId="015E77EF" w14:textId="77777777" w:rsidTr="00F575A9">
        <w:trPr>
          <w:trHeight w:val="367"/>
        </w:trPr>
        <w:tc>
          <w:tcPr>
            <w:tcW w:w="550" w:type="dxa"/>
            <w:vAlign w:val="center"/>
          </w:tcPr>
          <w:p w14:paraId="3DFA4B8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630144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D86649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7CD162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1D772DE" w14:textId="77777777" w:rsidR="00F71905" w:rsidRPr="00652C52" w:rsidRDefault="00F71905" w:rsidP="00F575A9">
            <w:pPr>
              <w:tabs>
                <w:tab w:val="left" w:pos="9072"/>
              </w:tabs>
              <w:spacing w:line="276" w:lineRule="auto"/>
              <w:jc w:val="both"/>
              <w:rPr>
                <w:b/>
                <w:noProof/>
                <w:szCs w:val="28"/>
              </w:rPr>
            </w:pPr>
          </w:p>
        </w:tc>
      </w:tr>
      <w:tr w:rsidR="00F71905" w:rsidRPr="00652C52" w14:paraId="52605663" w14:textId="77777777" w:rsidTr="00F575A9">
        <w:trPr>
          <w:trHeight w:val="367"/>
        </w:trPr>
        <w:tc>
          <w:tcPr>
            <w:tcW w:w="550" w:type="dxa"/>
            <w:vAlign w:val="center"/>
          </w:tcPr>
          <w:p w14:paraId="202BB1A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74B962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9CD5CB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66B576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04488F" w14:textId="77777777" w:rsidR="00F71905" w:rsidRPr="00652C52" w:rsidRDefault="00F71905" w:rsidP="00F575A9">
            <w:pPr>
              <w:tabs>
                <w:tab w:val="left" w:pos="9072"/>
              </w:tabs>
              <w:spacing w:line="276" w:lineRule="auto"/>
              <w:jc w:val="both"/>
              <w:rPr>
                <w:b/>
                <w:noProof/>
                <w:szCs w:val="28"/>
              </w:rPr>
            </w:pPr>
          </w:p>
        </w:tc>
      </w:tr>
      <w:tr w:rsidR="00F71905" w:rsidRPr="00652C52" w14:paraId="21899E9D" w14:textId="77777777" w:rsidTr="00F575A9">
        <w:trPr>
          <w:trHeight w:val="367"/>
        </w:trPr>
        <w:tc>
          <w:tcPr>
            <w:tcW w:w="550" w:type="dxa"/>
            <w:vAlign w:val="center"/>
          </w:tcPr>
          <w:p w14:paraId="54DEF5E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88C3B8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D505D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4CA68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9D31BA" w14:textId="77777777" w:rsidR="00F71905" w:rsidRPr="00652C52" w:rsidRDefault="00F71905" w:rsidP="00F575A9">
            <w:pPr>
              <w:tabs>
                <w:tab w:val="left" w:pos="9072"/>
              </w:tabs>
              <w:spacing w:line="276" w:lineRule="auto"/>
              <w:jc w:val="both"/>
              <w:rPr>
                <w:b/>
                <w:noProof/>
                <w:szCs w:val="28"/>
              </w:rPr>
            </w:pPr>
          </w:p>
        </w:tc>
      </w:tr>
      <w:tr w:rsidR="00F71905" w:rsidRPr="00652C52" w14:paraId="7B31EA63" w14:textId="77777777" w:rsidTr="00F575A9">
        <w:trPr>
          <w:trHeight w:val="367"/>
        </w:trPr>
        <w:tc>
          <w:tcPr>
            <w:tcW w:w="550" w:type="dxa"/>
            <w:vAlign w:val="center"/>
          </w:tcPr>
          <w:p w14:paraId="3796B20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B39350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CB3152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D3F059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5C6EAFE" w14:textId="77777777" w:rsidR="00F71905" w:rsidRPr="00652C52" w:rsidRDefault="00F71905" w:rsidP="00F575A9">
            <w:pPr>
              <w:tabs>
                <w:tab w:val="left" w:pos="9072"/>
              </w:tabs>
              <w:spacing w:line="276" w:lineRule="auto"/>
              <w:jc w:val="both"/>
              <w:rPr>
                <w:b/>
                <w:noProof/>
                <w:szCs w:val="28"/>
              </w:rPr>
            </w:pPr>
          </w:p>
        </w:tc>
      </w:tr>
      <w:tr w:rsidR="00F71905" w:rsidRPr="00652C52" w14:paraId="025F3AE6" w14:textId="77777777" w:rsidTr="00F575A9">
        <w:trPr>
          <w:trHeight w:val="367"/>
        </w:trPr>
        <w:tc>
          <w:tcPr>
            <w:tcW w:w="550" w:type="dxa"/>
            <w:vAlign w:val="center"/>
          </w:tcPr>
          <w:p w14:paraId="44F9C92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DA7D53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AAC2B5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08CDC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ECB2534" w14:textId="77777777" w:rsidR="00F71905" w:rsidRPr="00652C52" w:rsidRDefault="00F71905" w:rsidP="00F575A9">
            <w:pPr>
              <w:tabs>
                <w:tab w:val="left" w:pos="9072"/>
              </w:tabs>
              <w:spacing w:line="276" w:lineRule="auto"/>
              <w:jc w:val="both"/>
              <w:rPr>
                <w:b/>
                <w:noProof/>
                <w:szCs w:val="28"/>
              </w:rPr>
            </w:pPr>
          </w:p>
        </w:tc>
      </w:tr>
      <w:tr w:rsidR="00F71905" w:rsidRPr="00652C52" w14:paraId="2C09D546" w14:textId="77777777" w:rsidTr="00F575A9">
        <w:trPr>
          <w:trHeight w:val="367"/>
        </w:trPr>
        <w:tc>
          <w:tcPr>
            <w:tcW w:w="550" w:type="dxa"/>
            <w:vAlign w:val="center"/>
          </w:tcPr>
          <w:p w14:paraId="1A63388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B7CB55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A45A5B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CF358E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EA5DC86" w14:textId="77777777" w:rsidR="00F71905" w:rsidRPr="00652C52" w:rsidRDefault="00F71905" w:rsidP="00F575A9">
            <w:pPr>
              <w:tabs>
                <w:tab w:val="left" w:pos="9072"/>
              </w:tabs>
              <w:spacing w:line="276" w:lineRule="auto"/>
              <w:jc w:val="both"/>
              <w:rPr>
                <w:b/>
                <w:noProof/>
                <w:szCs w:val="28"/>
              </w:rPr>
            </w:pPr>
          </w:p>
        </w:tc>
      </w:tr>
      <w:tr w:rsidR="00F71905" w:rsidRPr="00652C52" w14:paraId="55C1E46C" w14:textId="77777777" w:rsidTr="00F575A9">
        <w:trPr>
          <w:trHeight w:val="367"/>
        </w:trPr>
        <w:tc>
          <w:tcPr>
            <w:tcW w:w="550" w:type="dxa"/>
            <w:vAlign w:val="center"/>
          </w:tcPr>
          <w:p w14:paraId="1047BB0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ADF5BF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5D77A0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670547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E64A2AE" w14:textId="77777777" w:rsidR="00F71905" w:rsidRPr="00652C52" w:rsidRDefault="00F71905" w:rsidP="00F575A9">
            <w:pPr>
              <w:tabs>
                <w:tab w:val="left" w:pos="9072"/>
              </w:tabs>
              <w:spacing w:line="276" w:lineRule="auto"/>
              <w:jc w:val="both"/>
              <w:rPr>
                <w:b/>
                <w:noProof/>
                <w:szCs w:val="28"/>
              </w:rPr>
            </w:pPr>
          </w:p>
        </w:tc>
      </w:tr>
      <w:tr w:rsidR="00F71905" w:rsidRPr="00652C52" w14:paraId="3B014510" w14:textId="77777777" w:rsidTr="00F575A9">
        <w:trPr>
          <w:trHeight w:val="367"/>
        </w:trPr>
        <w:tc>
          <w:tcPr>
            <w:tcW w:w="550" w:type="dxa"/>
            <w:vAlign w:val="center"/>
          </w:tcPr>
          <w:p w14:paraId="0A64DCB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A73943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F0A165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107D3F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45B3B5E" w14:textId="77777777" w:rsidR="00F71905" w:rsidRPr="00652C52" w:rsidRDefault="00F71905" w:rsidP="00F575A9">
            <w:pPr>
              <w:tabs>
                <w:tab w:val="left" w:pos="9072"/>
              </w:tabs>
              <w:spacing w:line="276" w:lineRule="auto"/>
              <w:jc w:val="both"/>
              <w:rPr>
                <w:b/>
                <w:noProof/>
                <w:szCs w:val="28"/>
              </w:rPr>
            </w:pPr>
          </w:p>
        </w:tc>
      </w:tr>
      <w:tr w:rsidR="00F71905" w:rsidRPr="00652C52" w14:paraId="0414FD72" w14:textId="77777777" w:rsidTr="00F575A9">
        <w:trPr>
          <w:trHeight w:val="367"/>
        </w:trPr>
        <w:tc>
          <w:tcPr>
            <w:tcW w:w="550" w:type="dxa"/>
            <w:vAlign w:val="center"/>
          </w:tcPr>
          <w:p w14:paraId="3AC34E5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1A0CC5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0CC586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6790B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2280356" w14:textId="77777777" w:rsidR="00F71905" w:rsidRPr="00652C52" w:rsidRDefault="00F71905" w:rsidP="00F575A9">
            <w:pPr>
              <w:tabs>
                <w:tab w:val="left" w:pos="9072"/>
              </w:tabs>
              <w:spacing w:line="276" w:lineRule="auto"/>
              <w:jc w:val="both"/>
              <w:rPr>
                <w:b/>
                <w:noProof/>
                <w:szCs w:val="28"/>
              </w:rPr>
            </w:pPr>
          </w:p>
        </w:tc>
      </w:tr>
    </w:tbl>
    <w:p w14:paraId="344BB3FD" w14:textId="77777777" w:rsidR="00F71905" w:rsidRDefault="00F71905" w:rsidP="00F71905">
      <w:pPr>
        <w:pStyle w:val="Heading1"/>
      </w:pPr>
    </w:p>
    <w:p w14:paraId="5744C5E1" w14:textId="77777777" w:rsidR="00F71905" w:rsidRPr="00652C52" w:rsidRDefault="00F71905" w:rsidP="00F71905">
      <w:pPr>
        <w:pStyle w:val="Heading1"/>
      </w:pPr>
      <w:r>
        <w:br w:type="page"/>
      </w:r>
      <w:bookmarkStart w:id="15" w:name="_Toc197598157"/>
      <w:r w:rsidRPr="00652C52">
        <w:lastRenderedPageBreak/>
        <w:t>3. Л</w:t>
      </w:r>
      <w:r w:rsidR="001B3180">
        <w:t>ИСТ ОЗНАКОМЛЕНИЯ</w:t>
      </w:r>
      <w:bookmarkEnd w:id="7"/>
      <w:bookmarkEnd w:id="8"/>
      <w:bookmarkEnd w:id="9"/>
      <w:bookmarkEnd w:id="10"/>
      <w:bookmarkEnd w:id="11"/>
      <w:bookmarkEnd w:id="12"/>
      <w:bookmarkEnd w:id="15"/>
    </w:p>
    <w:p w14:paraId="046821D5"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E886987" w14:textId="77777777" w:rsidTr="00F575A9">
        <w:trPr>
          <w:trHeight w:val="508"/>
        </w:trPr>
        <w:tc>
          <w:tcPr>
            <w:tcW w:w="550" w:type="dxa"/>
          </w:tcPr>
          <w:p w14:paraId="29E69ABB"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0ECAD42C"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163A6677"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5979ABD6"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2BC20AF5"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4E2B2727"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6889EE50"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0697F5D0" w14:textId="77777777" w:rsidTr="00F575A9">
        <w:trPr>
          <w:trHeight w:val="367"/>
        </w:trPr>
        <w:tc>
          <w:tcPr>
            <w:tcW w:w="550" w:type="dxa"/>
            <w:vAlign w:val="center"/>
          </w:tcPr>
          <w:p w14:paraId="22451A31"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500A7B7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D2FE19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0ED673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E9EA11E" w14:textId="77777777" w:rsidR="00F71905" w:rsidRPr="00652C52" w:rsidRDefault="00F71905" w:rsidP="00F575A9">
            <w:pPr>
              <w:tabs>
                <w:tab w:val="left" w:pos="9072"/>
              </w:tabs>
              <w:spacing w:line="276" w:lineRule="auto"/>
              <w:jc w:val="both"/>
              <w:rPr>
                <w:b/>
                <w:noProof/>
                <w:szCs w:val="28"/>
              </w:rPr>
            </w:pPr>
          </w:p>
        </w:tc>
      </w:tr>
      <w:tr w:rsidR="00F71905" w:rsidRPr="00652C52" w14:paraId="1C32B9F6" w14:textId="77777777" w:rsidTr="00F575A9">
        <w:trPr>
          <w:trHeight w:val="367"/>
        </w:trPr>
        <w:tc>
          <w:tcPr>
            <w:tcW w:w="550" w:type="dxa"/>
            <w:vAlign w:val="center"/>
          </w:tcPr>
          <w:p w14:paraId="0EBDCDFC"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2293F07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07D271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50EAE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7517CEF" w14:textId="77777777" w:rsidR="00F71905" w:rsidRPr="00652C52" w:rsidRDefault="00F71905" w:rsidP="00F575A9">
            <w:pPr>
              <w:tabs>
                <w:tab w:val="left" w:pos="9072"/>
              </w:tabs>
              <w:spacing w:line="276" w:lineRule="auto"/>
              <w:jc w:val="both"/>
              <w:rPr>
                <w:b/>
                <w:noProof/>
                <w:szCs w:val="28"/>
              </w:rPr>
            </w:pPr>
          </w:p>
        </w:tc>
      </w:tr>
      <w:tr w:rsidR="00F71905" w:rsidRPr="00652C52" w14:paraId="271405A5" w14:textId="77777777" w:rsidTr="00F575A9">
        <w:trPr>
          <w:trHeight w:val="367"/>
        </w:trPr>
        <w:tc>
          <w:tcPr>
            <w:tcW w:w="550" w:type="dxa"/>
            <w:vAlign w:val="center"/>
          </w:tcPr>
          <w:p w14:paraId="6114E3B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7971AD8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91B65D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B1ED9B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9936845" w14:textId="77777777" w:rsidR="00F71905" w:rsidRPr="00652C52" w:rsidRDefault="00F71905" w:rsidP="00F575A9">
            <w:pPr>
              <w:tabs>
                <w:tab w:val="left" w:pos="9072"/>
              </w:tabs>
              <w:spacing w:line="276" w:lineRule="auto"/>
              <w:jc w:val="both"/>
              <w:rPr>
                <w:b/>
                <w:noProof/>
                <w:szCs w:val="28"/>
              </w:rPr>
            </w:pPr>
          </w:p>
        </w:tc>
      </w:tr>
      <w:tr w:rsidR="00F71905" w:rsidRPr="00652C52" w14:paraId="6BB8B410" w14:textId="77777777" w:rsidTr="00F575A9">
        <w:trPr>
          <w:trHeight w:val="367"/>
        </w:trPr>
        <w:tc>
          <w:tcPr>
            <w:tcW w:w="550" w:type="dxa"/>
            <w:vAlign w:val="center"/>
          </w:tcPr>
          <w:p w14:paraId="4629580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3B23745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A32047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BE3310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DD093F" w14:textId="77777777" w:rsidR="00F71905" w:rsidRPr="00652C52" w:rsidRDefault="00F71905" w:rsidP="00F575A9">
            <w:pPr>
              <w:tabs>
                <w:tab w:val="left" w:pos="9072"/>
              </w:tabs>
              <w:spacing w:line="276" w:lineRule="auto"/>
              <w:jc w:val="both"/>
              <w:rPr>
                <w:b/>
                <w:noProof/>
                <w:szCs w:val="28"/>
              </w:rPr>
            </w:pPr>
          </w:p>
        </w:tc>
      </w:tr>
      <w:tr w:rsidR="00F71905" w:rsidRPr="00652C52" w14:paraId="1ABFE779" w14:textId="77777777" w:rsidTr="00F575A9">
        <w:trPr>
          <w:trHeight w:val="367"/>
        </w:trPr>
        <w:tc>
          <w:tcPr>
            <w:tcW w:w="550" w:type="dxa"/>
            <w:vAlign w:val="center"/>
          </w:tcPr>
          <w:p w14:paraId="27E0C58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750654F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EF62C7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513EB8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8406DC5" w14:textId="77777777" w:rsidR="00F71905" w:rsidRPr="00652C52" w:rsidRDefault="00F71905" w:rsidP="00F575A9">
            <w:pPr>
              <w:tabs>
                <w:tab w:val="left" w:pos="9072"/>
              </w:tabs>
              <w:spacing w:line="276" w:lineRule="auto"/>
              <w:jc w:val="both"/>
              <w:rPr>
                <w:b/>
                <w:noProof/>
                <w:szCs w:val="28"/>
              </w:rPr>
            </w:pPr>
          </w:p>
        </w:tc>
      </w:tr>
      <w:tr w:rsidR="00F71905" w:rsidRPr="00652C52" w14:paraId="081D2780" w14:textId="77777777" w:rsidTr="00F575A9">
        <w:trPr>
          <w:trHeight w:val="367"/>
        </w:trPr>
        <w:tc>
          <w:tcPr>
            <w:tcW w:w="550" w:type="dxa"/>
            <w:vAlign w:val="center"/>
          </w:tcPr>
          <w:p w14:paraId="4F1FDCA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1461E33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A5787C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B01D23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FEA3C6D" w14:textId="77777777" w:rsidR="00F71905" w:rsidRPr="00652C52" w:rsidRDefault="00F71905" w:rsidP="00F575A9">
            <w:pPr>
              <w:tabs>
                <w:tab w:val="left" w:pos="9072"/>
              </w:tabs>
              <w:spacing w:line="276" w:lineRule="auto"/>
              <w:jc w:val="both"/>
              <w:rPr>
                <w:b/>
                <w:noProof/>
                <w:szCs w:val="28"/>
              </w:rPr>
            </w:pPr>
          </w:p>
        </w:tc>
      </w:tr>
      <w:tr w:rsidR="00F71905" w:rsidRPr="00652C52" w14:paraId="603233E9" w14:textId="77777777" w:rsidTr="00F575A9">
        <w:trPr>
          <w:trHeight w:val="367"/>
        </w:trPr>
        <w:tc>
          <w:tcPr>
            <w:tcW w:w="550" w:type="dxa"/>
            <w:vAlign w:val="center"/>
          </w:tcPr>
          <w:p w14:paraId="6180FD6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2C85BF6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20C45E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BE2A24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079800C" w14:textId="77777777" w:rsidR="00F71905" w:rsidRPr="00652C52" w:rsidRDefault="00F71905" w:rsidP="00F575A9">
            <w:pPr>
              <w:tabs>
                <w:tab w:val="left" w:pos="9072"/>
              </w:tabs>
              <w:spacing w:line="276" w:lineRule="auto"/>
              <w:jc w:val="both"/>
              <w:rPr>
                <w:b/>
                <w:noProof/>
                <w:szCs w:val="28"/>
              </w:rPr>
            </w:pPr>
          </w:p>
        </w:tc>
      </w:tr>
      <w:tr w:rsidR="00F71905" w:rsidRPr="00652C52" w14:paraId="302BD8C4" w14:textId="77777777" w:rsidTr="00F575A9">
        <w:trPr>
          <w:trHeight w:val="367"/>
        </w:trPr>
        <w:tc>
          <w:tcPr>
            <w:tcW w:w="550" w:type="dxa"/>
            <w:vAlign w:val="center"/>
          </w:tcPr>
          <w:p w14:paraId="00FE4C8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36CAE3E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09627B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B7E035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C52664F" w14:textId="77777777" w:rsidR="00F71905" w:rsidRPr="00652C52" w:rsidRDefault="00F71905" w:rsidP="00F575A9">
            <w:pPr>
              <w:tabs>
                <w:tab w:val="left" w:pos="9072"/>
              </w:tabs>
              <w:spacing w:line="276" w:lineRule="auto"/>
              <w:jc w:val="both"/>
              <w:rPr>
                <w:b/>
                <w:noProof/>
                <w:szCs w:val="28"/>
              </w:rPr>
            </w:pPr>
          </w:p>
        </w:tc>
      </w:tr>
      <w:tr w:rsidR="00F71905" w:rsidRPr="00652C52" w14:paraId="6F5FBCB0" w14:textId="77777777" w:rsidTr="00F575A9">
        <w:trPr>
          <w:trHeight w:val="367"/>
        </w:trPr>
        <w:tc>
          <w:tcPr>
            <w:tcW w:w="550" w:type="dxa"/>
            <w:vAlign w:val="center"/>
          </w:tcPr>
          <w:p w14:paraId="1D27989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1316AED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83DD52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72726B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4050363" w14:textId="77777777" w:rsidR="00F71905" w:rsidRPr="00652C52" w:rsidRDefault="00F71905" w:rsidP="00F575A9">
            <w:pPr>
              <w:tabs>
                <w:tab w:val="left" w:pos="9072"/>
              </w:tabs>
              <w:spacing w:line="276" w:lineRule="auto"/>
              <w:jc w:val="both"/>
              <w:rPr>
                <w:b/>
                <w:noProof/>
                <w:szCs w:val="28"/>
              </w:rPr>
            </w:pPr>
          </w:p>
        </w:tc>
      </w:tr>
      <w:tr w:rsidR="00F71905" w:rsidRPr="00652C52" w14:paraId="6D6A54E1" w14:textId="77777777" w:rsidTr="00F575A9">
        <w:trPr>
          <w:trHeight w:val="367"/>
        </w:trPr>
        <w:tc>
          <w:tcPr>
            <w:tcW w:w="550" w:type="dxa"/>
            <w:vAlign w:val="center"/>
          </w:tcPr>
          <w:p w14:paraId="46D68FF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305DE37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CEBA22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6B755F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269518D" w14:textId="77777777" w:rsidR="00F71905" w:rsidRPr="00652C52" w:rsidRDefault="00F71905" w:rsidP="00F575A9">
            <w:pPr>
              <w:tabs>
                <w:tab w:val="left" w:pos="9072"/>
              </w:tabs>
              <w:spacing w:line="276" w:lineRule="auto"/>
              <w:jc w:val="both"/>
              <w:rPr>
                <w:b/>
                <w:noProof/>
                <w:szCs w:val="28"/>
              </w:rPr>
            </w:pPr>
          </w:p>
        </w:tc>
      </w:tr>
      <w:tr w:rsidR="00F71905" w:rsidRPr="00652C52" w14:paraId="75228CC9" w14:textId="77777777" w:rsidTr="00F575A9">
        <w:trPr>
          <w:trHeight w:val="367"/>
        </w:trPr>
        <w:tc>
          <w:tcPr>
            <w:tcW w:w="550" w:type="dxa"/>
            <w:vAlign w:val="center"/>
          </w:tcPr>
          <w:p w14:paraId="2347209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7ABA2D9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3734FB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9C7293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88583EA" w14:textId="77777777" w:rsidR="00F71905" w:rsidRPr="00652C52" w:rsidRDefault="00F71905" w:rsidP="00F575A9">
            <w:pPr>
              <w:tabs>
                <w:tab w:val="left" w:pos="9072"/>
              </w:tabs>
              <w:spacing w:line="276" w:lineRule="auto"/>
              <w:jc w:val="both"/>
              <w:rPr>
                <w:b/>
                <w:noProof/>
                <w:szCs w:val="28"/>
              </w:rPr>
            </w:pPr>
          </w:p>
        </w:tc>
      </w:tr>
      <w:tr w:rsidR="00F71905" w:rsidRPr="00652C52" w14:paraId="39449CFD" w14:textId="77777777" w:rsidTr="00F575A9">
        <w:trPr>
          <w:trHeight w:val="367"/>
        </w:trPr>
        <w:tc>
          <w:tcPr>
            <w:tcW w:w="550" w:type="dxa"/>
            <w:vAlign w:val="center"/>
          </w:tcPr>
          <w:p w14:paraId="497FE09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49D9194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8AC0A7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B1973B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A79AF3D" w14:textId="77777777" w:rsidR="00F71905" w:rsidRPr="00652C52" w:rsidRDefault="00F71905" w:rsidP="00F575A9">
            <w:pPr>
              <w:tabs>
                <w:tab w:val="left" w:pos="9072"/>
              </w:tabs>
              <w:spacing w:line="276" w:lineRule="auto"/>
              <w:jc w:val="both"/>
              <w:rPr>
                <w:b/>
                <w:noProof/>
                <w:szCs w:val="28"/>
              </w:rPr>
            </w:pPr>
          </w:p>
        </w:tc>
      </w:tr>
      <w:tr w:rsidR="00F71905" w:rsidRPr="00652C52" w14:paraId="3B4D49F6" w14:textId="77777777" w:rsidTr="00F575A9">
        <w:trPr>
          <w:trHeight w:val="367"/>
        </w:trPr>
        <w:tc>
          <w:tcPr>
            <w:tcW w:w="550" w:type="dxa"/>
            <w:vAlign w:val="center"/>
          </w:tcPr>
          <w:p w14:paraId="184769F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06B9946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87E310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2C4AB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A3C030A" w14:textId="77777777" w:rsidR="00F71905" w:rsidRPr="00652C52" w:rsidRDefault="00F71905" w:rsidP="00F575A9">
            <w:pPr>
              <w:tabs>
                <w:tab w:val="left" w:pos="9072"/>
              </w:tabs>
              <w:spacing w:line="276" w:lineRule="auto"/>
              <w:jc w:val="both"/>
              <w:rPr>
                <w:b/>
                <w:noProof/>
                <w:szCs w:val="28"/>
              </w:rPr>
            </w:pPr>
          </w:p>
        </w:tc>
      </w:tr>
      <w:tr w:rsidR="00F71905" w:rsidRPr="00652C52" w14:paraId="79855873" w14:textId="77777777" w:rsidTr="00F575A9">
        <w:trPr>
          <w:trHeight w:val="367"/>
        </w:trPr>
        <w:tc>
          <w:tcPr>
            <w:tcW w:w="550" w:type="dxa"/>
            <w:vAlign w:val="center"/>
          </w:tcPr>
          <w:p w14:paraId="1F1B261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6F91951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F10EDB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77D64F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0975ADA" w14:textId="77777777" w:rsidR="00F71905" w:rsidRPr="00652C52" w:rsidRDefault="00F71905" w:rsidP="00F575A9">
            <w:pPr>
              <w:tabs>
                <w:tab w:val="left" w:pos="9072"/>
              </w:tabs>
              <w:spacing w:line="276" w:lineRule="auto"/>
              <w:jc w:val="both"/>
              <w:rPr>
                <w:b/>
                <w:noProof/>
                <w:szCs w:val="28"/>
              </w:rPr>
            </w:pPr>
          </w:p>
        </w:tc>
      </w:tr>
      <w:tr w:rsidR="00F71905" w:rsidRPr="00652C52" w14:paraId="4767974A" w14:textId="77777777" w:rsidTr="00F575A9">
        <w:trPr>
          <w:trHeight w:val="367"/>
        </w:trPr>
        <w:tc>
          <w:tcPr>
            <w:tcW w:w="550" w:type="dxa"/>
            <w:vAlign w:val="center"/>
          </w:tcPr>
          <w:p w14:paraId="0B9F2C5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7474C31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E6E5AF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AA4CCB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4E3C2F" w14:textId="77777777" w:rsidR="00F71905" w:rsidRPr="00652C52" w:rsidRDefault="00F71905" w:rsidP="00F575A9">
            <w:pPr>
              <w:tabs>
                <w:tab w:val="left" w:pos="9072"/>
              </w:tabs>
              <w:spacing w:line="276" w:lineRule="auto"/>
              <w:jc w:val="both"/>
              <w:rPr>
                <w:b/>
                <w:noProof/>
                <w:szCs w:val="28"/>
              </w:rPr>
            </w:pPr>
          </w:p>
        </w:tc>
      </w:tr>
      <w:tr w:rsidR="00F71905" w:rsidRPr="00652C52" w14:paraId="5BD70A79" w14:textId="77777777" w:rsidTr="00F575A9">
        <w:trPr>
          <w:trHeight w:val="367"/>
        </w:trPr>
        <w:tc>
          <w:tcPr>
            <w:tcW w:w="550" w:type="dxa"/>
            <w:vAlign w:val="center"/>
          </w:tcPr>
          <w:p w14:paraId="6C23BEE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325FBFF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555AE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B8D0B6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CFB9D86" w14:textId="77777777" w:rsidR="00F71905" w:rsidRPr="00652C52" w:rsidRDefault="00F71905" w:rsidP="00F575A9">
            <w:pPr>
              <w:tabs>
                <w:tab w:val="left" w:pos="9072"/>
              </w:tabs>
              <w:spacing w:line="276" w:lineRule="auto"/>
              <w:jc w:val="both"/>
              <w:rPr>
                <w:b/>
                <w:noProof/>
                <w:szCs w:val="28"/>
              </w:rPr>
            </w:pPr>
          </w:p>
        </w:tc>
      </w:tr>
      <w:tr w:rsidR="00F71905" w:rsidRPr="00652C52" w14:paraId="04882B51" w14:textId="77777777" w:rsidTr="00F575A9">
        <w:trPr>
          <w:trHeight w:val="367"/>
        </w:trPr>
        <w:tc>
          <w:tcPr>
            <w:tcW w:w="550" w:type="dxa"/>
            <w:vAlign w:val="center"/>
          </w:tcPr>
          <w:p w14:paraId="63B9BA4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672BBBA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3CA3C8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07FBDA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F9AE676" w14:textId="77777777" w:rsidR="00F71905" w:rsidRPr="00652C52" w:rsidRDefault="00F71905" w:rsidP="00F575A9">
            <w:pPr>
              <w:tabs>
                <w:tab w:val="left" w:pos="9072"/>
              </w:tabs>
              <w:spacing w:line="276" w:lineRule="auto"/>
              <w:jc w:val="both"/>
              <w:rPr>
                <w:b/>
                <w:noProof/>
                <w:szCs w:val="28"/>
              </w:rPr>
            </w:pPr>
          </w:p>
        </w:tc>
      </w:tr>
      <w:tr w:rsidR="00F71905" w:rsidRPr="00652C52" w14:paraId="6EE97A23" w14:textId="77777777" w:rsidTr="00F575A9">
        <w:trPr>
          <w:trHeight w:val="367"/>
        </w:trPr>
        <w:tc>
          <w:tcPr>
            <w:tcW w:w="550" w:type="dxa"/>
            <w:vAlign w:val="center"/>
          </w:tcPr>
          <w:p w14:paraId="76F26BD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4D20C1E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BC3CE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C7905F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9E5C5FE" w14:textId="77777777" w:rsidR="00F71905" w:rsidRPr="00652C52" w:rsidRDefault="00F71905" w:rsidP="00F575A9">
            <w:pPr>
              <w:tabs>
                <w:tab w:val="left" w:pos="9072"/>
              </w:tabs>
              <w:spacing w:line="276" w:lineRule="auto"/>
              <w:jc w:val="both"/>
              <w:rPr>
                <w:b/>
                <w:noProof/>
                <w:szCs w:val="28"/>
              </w:rPr>
            </w:pPr>
          </w:p>
        </w:tc>
      </w:tr>
      <w:tr w:rsidR="00F71905" w:rsidRPr="00652C52" w14:paraId="0D4BB371" w14:textId="77777777" w:rsidTr="00F575A9">
        <w:trPr>
          <w:trHeight w:val="367"/>
        </w:trPr>
        <w:tc>
          <w:tcPr>
            <w:tcW w:w="550" w:type="dxa"/>
            <w:vAlign w:val="center"/>
          </w:tcPr>
          <w:p w14:paraId="0DFF7AE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1D1A3F2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2F5186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FB5F67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2BD2545" w14:textId="77777777" w:rsidR="00F71905" w:rsidRPr="00652C52" w:rsidRDefault="00F71905" w:rsidP="00F575A9">
            <w:pPr>
              <w:tabs>
                <w:tab w:val="left" w:pos="9072"/>
              </w:tabs>
              <w:spacing w:line="276" w:lineRule="auto"/>
              <w:jc w:val="both"/>
              <w:rPr>
                <w:b/>
                <w:noProof/>
                <w:szCs w:val="28"/>
              </w:rPr>
            </w:pPr>
          </w:p>
        </w:tc>
      </w:tr>
      <w:tr w:rsidR="00F71905" w:rsidRPr="00652C52" w14:paraId="6A41FC0B" w14:textId="77777777" w:rsidTr="00F575A9">
        <w:trPr>
          <w:trHeight w:val="367"/>
        </w:trPr>
        <w:tc>
          <w:tcPr>
            <w:tcW w:w="550" w:type="dxa"/>
            <w:vAlign w:val="center"/>
          </w:tcPr>
          <w:p w14:paraId="2C2FB4B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3D33BE7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51DF49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93CB17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7060E4" w14:textId="77777777" w:rsidR="00F71905" w:rsidRPr="00652C52" w:rsidRDefault="00F71905" w:rsidP="00F575A9">
            <w:pPr>
              <w:tabs>
                <w:tab w:val="left" w:pos="9072"/>
              </w:tabs>
              <w:spacing w:line="276" w:lineRule="auto"/>
              <w:jc w:val="both"/>
              <w:rPr>
                <w:b/>
                <w:noProof/>
                <w:szCs w:val="28"/>
              </w:rPr>
            </w:pPr>
          </w:p>
        </w:tc>
      </w:tr>
      <w:tr w:rsidR="00F71905" w:rsidRPr="00652C52" w14:paraId="1043C669" w14:textId="77777777" w:rsidTr="00F575A9">
        <w:trPr>
          <w:trHeight w:val="367"/>
        </w:trPr>
        <w:tc>
          <w:tcPr>
            <w:tcW w:w="550" w:type="dxa"/>
            <w:vAlign w:val="center"/>
          </w:tcPr>
          <w:p w14:paraId="006F1D7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41C9640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60F0A3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0751E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5DD9256" w14:textId="77777777" w:rsidR="00F71905" w:rsidRPr="00652C52" w:rsidRDefault="00F71905" w:rsidP="00F575A9">
            <w:pPr>
              <w:tabs>
                <w:tab w:val="left" w:pos="9072"/>
              </w:tabs>
              <w:spacing w:line="276" w:lineRule="auto"/>
              <w:jc w:val="both"/>
              <w:rPr>
                <w:b/>
                <w:noProof/>
                <w:szCs w:val="28"/>
              </w:rPr>
            </w:pPr>
          </w:p>
        </w:tc>
      </w:tr>
      <w:tr w:rsidR="00F71905" w:rsidRPr="00652C52" w14:paraId="2A60C7E8" w14:textId="77777777" w:rsidTr="00F575A9">
        <w:trPr>
          <w:trHeight w:val="367"/>
        </w:trPr>
        <w:tc>
          <w:tcPr>
            <w:tcW w:w="550" w:type="dxa"/>
            <w:vAlign w:val="center"/>
          </w:tcPr>
          <w:p w14:paraId="131F637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3637A45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FA8B53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63BB78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BFC554A" w14:textId="77777777" w:rsidR="00F71905" w:rsidRPr="00652C52" w:rsidRDefault="00F71905" w:rsidP="00F575A9">
            <w:pPr>
              <w:tabs>
                <w:tab w:val="left" w:pos="9072"/>
              </w:tabs>
              <w:spacing w:line="276" w:lineRule="auto"/>
              <w:jc w:val="both"/>
              <w:rPr>
                <w:b/>
                <w:noProof/>
                <w:szCs w:val="28"/>
              </w:rPr>
            </w:pPr>
          </w:p>
        </w:tc>
      </w:tr>
      <w:tr w:rsidR="00F71905" w:rsidRPr="00652C52" w14:paraId="5F2C7F14" w14:textId="77777777" w:rsidTr="00F575A9">
        <w:trPr>
          <w:trHeight w:val="367"/>
        </w:trPr>
        <w:tc>
          <w:tcPr>
            <w:tcW w:w="550" w:type="dxa"/>
            <w:vAlign w:val="center"/>
          </w:tcPr>
          <w:p w14:paraId="5DE1E8D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3EAD9C7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57D1A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12C06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B6BBC88" w14:textId="77777777" w:rsidR="00F71905" w:rsidRPr="00652C52" w:rsidRDefault="00F71905" w:rsidP="00F575A9">
            <w:pPr>
              <w:tabs>
                <w:tab w:val="left" w:pos="9072"/>
              </w:tabs>
              <w:spacing w:line="276" w:lineRule="auto"/>
              <w:jc w:val="both"/>
              <w:rPr>
                <w:b/>
                <w:noProof/>
                <w:szCs w:val="28"/>
              </w:rPr>
            </w:pPr>
          </w:p>
        </w:tc>
      </w:tr>
    </w:tbl>
    <w:p w14:paraId="4913FBA8"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1EAA2A42"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0593C159" w14:textId="15AD70A1" w:rsidR="00385BC7"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98156" w:history="1">
        <w:r w:rsidR="00385BC7" w:rsidRPr="00FC4017">
          <w:rPr>
            <w:rStyle w:val="Hyperlink"/>
          </w:rPr>
          <w:t>2. ЛИСТ СОГЛАСОВАНИЙ</w:t>
        </w:r>
        <w:r w:rsidR="00385BC7">
          <w:rPr>
            <w:webHidden/>
          </w:rPr>
          <w:tab/>
        </w:r>
        <w:r w:rsidR="00385BC7">
          <w:rPr>
            <w:webHidden/>
          </w:rPr>
          <w:fldChar w:fldCharType="begin"/>
        </w:r>
        <w:r w:rsidR="00385BC7">
          <w:rPr>
            <w:webHidden/>
          </w:rPr>
          <w:instrText xml:space="preserve"> PAGEREF _Toc197598156 \h </w:instrText>
        </w:r>
        <w:r w:rsidR="00385BC7">
          <w:rPr>
            <w:webHidden/>
          </w:rPr>
        </w:r>
        <w:r w:rsidR="00385BC7">
          <w:rPr>
            <w:webHidden/>
          </w:rPr>
          <w:fldChar w:fldCharType="separate"/>
        </w:r>
        <w:r w:rsidR="005A10E1">
          <w:rPr>
            <w:webHidden/>
          </w:rPr>
          <w:t>2</w:t>
        </w:r>
        <w:r w:rsidR="00385BC7">
          <w:rPr>
            <w:webHidden/>
          </w:rPr>
          <w:fldChar w:fldCharType="end"/>
        </w:r>
      </w:hyperlink>
    </w:p>
    <w:p w14:paraId="106D22D7" w14:textId="12BE0A01" w:rsidR="00385BC7" w:rsidRDefault="00385BC7">
      <w:pPr>
        <w:pStyle w:val="TOC1"/>
        <w:rPr>
          <w:rFonts w:asciiTheme="minorHAnsi" w:eastAsiaTheme="minorEastAsia" w:hAnsiTheme="minorHAnsi" w:cstheme="minorBidi"/>
          <w:b w:val="0"/>
          <w:sz w:val="22"/>
          <w:szCs w:val="22"/>
          <w:lang w:val="en-US" w:eastAsia="en-US"/>
        </w:rPr>
      </w:pPr>
      <w:hyperlink w:anchor="_Toc197598157" w:history="1">
        <w:r w:rsidRPr="00FC4017">
          <w:rPr>
            <w:rStyle w:val="Hyperlink"/>
          </w:rPr>
          <w:t>3. ЛИСТ ОЗНАКОМЛЕНИЯ</w:t>
        </w:r>
        <w:r>
          <w:rPr>
            <w:webHidden/>
          </w:rPr>
          <w:tab/>
        </w:r>
        <w:r>
          <w:rPr>
            <w:webHidden/>
          </w:rPr>
          <w:fldChar w:fldCharType="begin"/>
        </w:r>
        <w:r>
          <w:rPr>
            <w:webHidden/>
          </w:rPr>
          <w:instrText xml:space="preserve"> PAGEREF _Toc197598157 \h </w:instrText>
        </w:r>
        <w:r>
          <w:rPr>
            <w:webHidden/>
          </w:rPr>
        </w:r>
        <w:r>
          <w:rPr>
            <w:webHidden/>
          </w:rPr>
          <w:fldChar w:fldCharType="separate"/>
        </w:r>
        <w:r w:rsidR="005A10E1">
          <w:rPr>
            <w:webHidden/>
          </w:rPr>
          <w:t>3</w:t>
        </w:r>
        <w:r>
          <w:rPr>
            <w:webHidden/>
          </w:rPr>
          <w:fldChar w:fldCharType="end"/>
        </w:r>
      </w:hyperlink>
    </w:p>
    <w:p w14:paraId="45DE4BBA" w14:textId="54071D5C" w:rsidR="00385BC7" w:rsidRDefault="00385BC7">
      <w:pPr>
        <w:pStyle w:val="TOC1"/>
        <w:rPr>
          <w:rFonts w:asciiTheme="minorHAnsi" w:eastAsiaTheme="minorEastAsia" w:hAnsiTheme="minorHAnsi" w:cstheme="minorBidi"/>
          <w:b w:val="0"/>
          <w:sz w:val="22"/>
          <w:szCs w:val="22"/>
          <w:lang w:val="en-US" w:eastAsia="en-US"/>
        </w:rPr>
      </w:pPr>
      <w:hyperlink w:anchor="_Toc197598158" w:history="1">
        <w:r w:rsidRPr="00FC4017">
          <w:rPr>
            <w:rStyle w:val="Hyperlink"/>
          </w:rPr>
          <w:t>4. ПОЯСНИТЕЛЬНАЯ ЗАПИСКА</w:t>
        </w:r>
        <w:r>
          <w:rPr>
            <w:webHidden/>
          </w:rPr>
          <w:tab/>
        </w:r>
        <w:r>
          <w:rPr>
            <w:webHidden/>
          </w:rPr>
          <w:fldChar w:fldCharType="begin"/>
        </w:r>
        <w:r>
          <w:rPr>
            <w:webHidden/>
          </w:rPr>
          <w:instrText xml:space="preserve"> PAGEREF _Toc197598158 \h </w:instrText>
        </w:r>
        <w:r>
          <w:rPr>
            <w:webHidden/>
          </w:rPr>
        </w:r>
        <w:r>
          <w:rPr>
            <w:webHidden/>
          </w:rPr>
          <w:fldChar w:fldCharType="separate"/>
        </w:r>
        <w:r w:rsidR="005A10E1">
          <w:rPr>
            <w:webHidden/>
          </w:rPr>
          <w:t>5</w:t>
        </w:r>
        <w:r>
          <w:rPr>
            <w:webHidden/>
          </w:rPr>
          <w:fldChar w:fldCharType="end"/>
        </w:r>
      </w:hyperlink>
    </w:p>
    <w:p w14:paraId="7C0BEC31" w14:textId="463109C9" w:rsidR="00385BC7" w:rsidRDefault="00385BC7">
      <w:pPr>
        <w:pStyle w:val="TOC1"/>
        <w:rPr>
          <w:rFonts w:asciiTheme="minorHAnsi" w:eastAsiaTheme="minorEastAsia" w:hAnsiTheme="minorHAnsi" w:cstheme="minorBidi"/>
          <w:b w:val="0"/>
          <w:sz w:val="22"/>
          <w:szCs w:val="22"/>
          <w:lang w:val="en-US" w:eastAsia="en-US"/>
        </w:rPr>
      </w:pPr>
      <w:hyperlink w:anchor="_Toc197598159" w:history="1">
        <w:r w:rsidRPr="00FC4017">
          <w:rPr>
            <w:rStyle w:val="Hyperlink"/>
          </w:rPr>
          <w:t>4.1 ОБЛАСТЬ ПРИМЕНЕНИЯ</w:t>
        </w:r>
        <w:r>
          <w:rPr>
            <w:webHidden/>
          </w:rPr>
          <w:tab/>
        </w:r>
        <w:r>
          <w:rPr>
            <w:webHidden/>
          </w:rPr>
          <w:fldChar w:fldCharType="begin"/>
        </w:r>
        <w:r>
          <w:rPr>
            <w:webHidden/>
          </w:rPr>
          <w:instrText xml:space="preserve"> PAGEREF _Toc197598159 \h </w:instrText>
        </w:r>
        <w:r>
          <w:rPr>
            <w:webHidden/>
          </w:rPr>
        </w:r>
        <w:r>
          <w:rPr>
            <w:webHidden/>
          </w:rPr>
          <w:fldChar w:fldCharType="separate"/>
        </w:r>
        <w:r w:rsidR="005A10E1">
          <w:rPr>
            <w:webHidden/>
          </w:rPr>
          <w:t>5</w:t>
        </w:r>
        <w:r>
          <w:rPr>
            <w:webHidden/>
          </w:rPr>
          <w:fldChar w:fldCharType="end"/>
        </w:r>
      </w:hyperlink>
    </w:p>
    <w:p w14:paraId="70711AE5" w14:textId="62BBE736" w:rsidR="00385BC7" w:rsidRDefault="00385BC7">
      <w:pPr>
        <w:pStyle w:val="TOC1"/>
        <w:rPr>
          <w:rFonts w:asciiTheme="minorHAnsi" w:eastAsiaTheme="minorEastAsia" w:hAnsiTheme="minorHAnsi" w:cstheme="minorBidi"/>
          <w:b w:val="0"/>
          <w:sz w:val="22"/>
          <w:szCs w:val="22"/>
          <w:lang w:val="en-US" w:eastAsia="en-US"/>
        </w:rPr>
      </w:pPr>
      <w:hyperlink w:anchor="_Toc197598160" w:history="1">
        <w:r w:rsidRPr="00FC4017">
          <w:rPr>
            <w:rStyle w:val="Hyperlink"/>
          </w:rPr>
          <w:t>4.2 ОБЩИЕ УКАЗАНИЯ</w:t>
        </w:r>
        <w:r>
          <w:rPr>
            <w:webHidden/>
          </w:rPr>
          <w:tab/>
        </w:r>
        <w:r>
          <w:rPr>
            <w:webHidden/>
          </w:rPr>
          <w:fldChar w:fldCharType="begin"/>
        </w:r>
        <w:r>
          <w:rPr>
            <w:webHidden/>
          </w:rPr>
          <w:instrText xml:space="preserve"> PAGEREF _Toc197598160 \h </w:instrText>
        </w:r>
        <w:r>
          <w:rPr>
            <w:webHidden/>
          </w:rPr>
        </w:r>
        <w:r>
          <w:rPr>
            <w:webHidden/>
          </w:rPr>
          <w:fldChar w:fldCharType="separate"/>
        </w:r>
        <w:r w:rsidR="005A10E1">
          <w:rPr>
            <w:webHidden/>
          </w:rPr>
          <w:t>5</w:t>
        </w:r>
        <w:r>
          <w:rPr>
            <w:webHidden/>
          </w:rPr>
          <w:fldChar w:fldCharType="end"/>
        </w:r>
      </w:hyperlink>
    </w:p>
    <w:p w14:paraId="3E21B036" w14:textId="28A6E2BE" w:rsidR="00385BC7" w:rsidRDefault="00385BC7">
      <w:pPr>
        <w:pStyle w:val="TOC1"/>
        <w:rPr>
          <w:rFonts w:asciiTheme="minorHAnsi" w:eastAsiaTheme="minorEastAsia" w:hAnsiTheme="minorHAnsi" w:cstheme="minorBidi"/>
          <w:b w:val="0"/>
          <w:sz w:val="22"/>
          <w:szCs w:val="22"/>
          <w:lang w:val="en-US" w:eastAsia="en-US"/>
        </w:rPr>
      </w:pPr>
      <w:hyperlink w:anchor="_Toc197598161" w:history="1">
        <w:r w:rsidRPr="00FC4017">
          <w:rPr>
            <w:rStyle w:val="Hyperlink"/>
          </w:rPr>
          <w:t>4.2.1 ОБЩИЕ УКАЗАНИЯ ПО ОХРАНЕ ТРУДА</w:t>
        </w:r>
        <w:r>
          <w:rPr>
            <w:webHidden/>
          </w:rPr>
          <w:tab/>
        </w:r>
        <w:r>
          <w:rPr>
            <w:webHidden/>
          </w:rPr>
          <w:fldChar w:fldCharType="begin"/>
        </w:r>
        <w:r>
          <w:rPr>
            <w:webHidden/>
          </w:rPr>
          <w:instrText xml:space="preserve"> PAGEREF _Toc197598161 \h </w:instrText>
        </w:r>
        <w:r>
          <w:rPr>
            <w:webHidden/>
          </w:rPr>
        </w:r>
        <w:r>
          <w:rPr>
            <w:webHidden/>
          </w:rPr>
          <w:fldChar w:fldCharType="separate"/>
        </w:r>
        <w:r w:rsidR="005A10E1">
          <w:rPr>
            <w:webHidden/>
          </w:rPr>
          <w:t>5</w:t>
        </w:r>
        <w:r>
          <w:rPr>
            <w:webHidden/>
          </w:rPr>
          <w:fldChar w:fldCharType="end"/>
        </w:r>
      </w:hyperlink>
    </w:p>
    <w:p w14:paraId="2D71EC8C" w14:textId="56AEC971" w:rsidR="00385BC7" w:rsidRDefault="00385BC7">
      <w:pPr>
        <w:pStyle w:val="TOC1"/>
        <w:rPr>
          <w:rFonts w:asciiTheme="minorHAnsi" w:eastAsiaTheme="minorEastAsia" w:hAnsiTheme="minorHAnsi" w:cstheme="minorBidi"/>
          <w:b w:val="0"/>
          <w:sz w:val="22"/>
          <w:szCs w:val="22"/>
          <w:lang w:val="en-US" w:eastAsia="en-US"/>
        </w:rPr>
      </w:pPr>
      <w:hyperlink w:anchor="_Toc197598162" w:history="1">
        <w:r w:rsidRPr="00FC4017">
          <w:rPr>
            <w:rStyle w:val="Hyperlink"/>
          </w:rPr>
          <w:t>4.2.2 ПОДГОТОВИТЕЛЬНЫЕ РАБОТЫ</w:t>
        </w:r>
        <w:r>
          <w:rPr>
            <w:webHidden/>
          </w:rPr>
          <w:tab/>
        </w:r>
        <w:r>
          <w:rPr>
            <w:webHidden/>
          </w:rPr>
          <w:fldChar w:fldCharType="begin"/>
        </w:r>
        <w:r>
          <w:rPr>
            <w:webHidden/>
          </w:rPr>
          <w:instrText xml:space="preserve"> PAGEREF _Toc197598162 \h </w:instrText>
        </w:r>
        <w:r>
          <w:rPr>
            <w:webHidden/>
          </w:rPr>
        </w:r>
        <w:r>
          <w:rPr>
            <w:webHidden/>
          </w:rPr>
          <w:fldChar w:fldCharType="separate"/>
        </w:r>
        <w:r w:rsidR="005A10E1">
          <w:rPr>
            <w:webHidden/>
          </w:rPr>
          <w:t>6</w:t>
        </w:r>
        <w:r>
          <w:rPr>
            <w:webHidden/>
          </w:rPr>
          <w:fldChar w:fldCharType="end"/>
        </w:r>
      </w:hyperlink>
    </w:p>
    <w:p w14:paraId="068C840A" w14:textId="741495AF" w:rsidR="00385BC7" w:rsidRDefault="00385BC7">
      <w:pPr>
        <w:pStyle w:val="TOC1"/>
        <w:rPr>
          <w:rFonts w:asciiTheme="minorHAnsi" w:eastAsiaTheme="minorEastAsia" w:hAnsiTheme="minorHAnsi" w:cstheme="minorBidi"/>
          <w:b w:val="0"/>
          <w:sz w:val="22"/>
          <w:szCs w:val="22"/>
          <w:lang w:val="en-US" w:eastAsia="en-US"/>
        </w:rPr>
      </w:pPr>
      <w:hyperlink w:anchor="_Toc197598163" w:history="1">
        <w:r w:rsidRPr="00FC4017">
          <w:rPr>
            <w:rStyle w:val="Hyperlink"/>
          </w:rPr>
          <w:t>4.3 ОРГАНИЗАЦИЯ И ТЕХНОЛОГИЯ ВЫПОЛНЕНИЯ РАБОТ</w:t>
        </w:r>
        <w:r>
          <w:rPr>
            <w:webHidden/>
          </w:rPr>
          <w:tab/>
        </w:r>
        <w:r>
          <w:rPr>
            <w:webHidden/>
          </w:rPr>
          <w:fldChar w:fldCharType="begin"/>
        </w:r>
        <w:r>
          <w:rPr>
            <w:webHidden/>
          </w:rPr>
          <w:instrText xml:space="preserve"> PAGEREF _Toc197598163 \h </w:instrText>
        </w:r>
        <w:r>
          <w:rPr>
            <w:webHidden/>
          </w:rPr>
        </w:r>
        <w:r>
          <w:rPr>
            <w:webHidden/>
          </w:rPr>
          <w:fldChar w:fldCharType="separate"/>
        </w:r>
        <w:r w:rsidR="005A10E1">
          <w:rPr>
            <w:webHidden/>
          </w:rPr>
          <w:t>9</w:t>
        </w:r>
        <w:r>
          <w:rPr>
            <w:webHidden/>
          </w:rPr>
          <w:fldChar w:fldCharType="end"/>
        </w:r>
      </w:hyperlink>
    </w:p>
    <w:p w14:paraId="57B22A8E" w14:textId="49867302" w:rsidR="00385BC7" w:rsidRDefault="00385BC7">
      <w:pPr>
        <w:pStyle w:val="TOC1"/>
        <w:rPr>
          <w:rFonts w:asciiTheme="minorHAnsi" w:eastAsiaTheme="minorEastAsia" w:hAnsiTheme="minorHAnsi" w:cstheme="minorBidi"/>
          <w:b w:val="0"/>
          <w:sz w:val="22"/>
          <w:szCs w:val="22"/>
          <w:lang w:val="en-US" w:eastAsia="en-US"/>
        </w:rPr>
      </w:pPr>
      <w:hyperlink w:anchor="_Toc197598164" w:history="1">
        <w:r w:rsidRPr="00FC4017">
          <w:rPr>
            <w:rStyle w:val="Hyperlink"/>
          </w:rPr>
          <w:t>4.3.1 НОРМАТИВНАЯ ДОКУМЕНТАЦИЯ</w:t>
        </w:r>
        <w:r>
          <w:rPr>
            <w:webHidden/>
          </w:rPr>
          <w:tab/>
        </w:r>
        <w:r>
          <w:rPr>
            <w:webHidden/>
          </w:rPr>
          <w:fldChar w:fldCharType="begin"/>
        </w:r>
        <w:r>
          <w:rPr>
            <w:webHidden/>
          </w:rPr>
          <w:instrText xml:space="preserve"> PAGEREF _Toc197598164 \h </w:instrText>
        </w:r>
        <w:r>
          <w:rPr>
            <w:webHidden/>
          </w:rPr>
        </w:r>
        <w:r>
          <w:rPr>
            <w:webHidden/>
          </w:rPr>
          <w:fldChar w:fldCharType="separate"/>
        </w:r>
        <w:r w:rsidR="005A10E1">
          <w:rPr>
            <w:webHidden/>
          </w:rPr>
          <w:t>9</w:t>
        </w:r>
        <w:r>
          <w:rPr>
            <w:webHidden/>
          </w:rPr>
          <w:fldChar w:fldCharType="end"/>
        </w:r>
      </w:hyperlink>
    </w:p>
    <w:p w14:paraId="691768E4" w14:textId="2E5AB5F6" w:rsidR="00385BC7" w:rsidRDefault="00385BC7">
      <w:pPr>
        <w:pStyle w:val="TOC1"/>
        <w:rPr>
          <w:rFonts w:asciiTheme="minorHAnsi" w:eastAsiaTheme="minorEastAsia" w:hAnsiTheme="minorHAnsi" w:cstheme="minorBidi"/>
          <w:b w:val="0"/>
          <w:sz w:val="22"/>
          <w:szCs w:val="22"/>
          <w:lang w:val="en-US" w:eastAsia="en-US"/>
        </w:rPr>
      </w:pPr>
      <w:hyperlink w:anchor="_Toc197598165" w:history="1">
        <w:r w:rsidRPr="00FC4017">
          <w:rPr>
            <w:rStyle w:val="Hyperlink"/>
          </w:rPr>
          <w:t>4.3.2 ТЕХНОЛОГИЯ РАБОТ</w:t>
        </w:r>
        <w:r>
          <w:rPr>
            <w:webHidden/>
          </w:rPr>
          <w:tab/>
        </w:r>
        <w:r>
          <w:rPr>
            <w:webHidden/>
          </w:rPr>
          <w:fldChar w:fldCharType="begin"/>
        </w:r>
        <w:r>
          <w:rPr>
            <w:webHidden/>
          </w:rPr>
          <w:instrText xml:space="preserve"> PAGEREF _Toc197598165 \h </w:instrText>
        </w:r>
        <w:r>
          <w:rPr>
            <w:webHidden/>
          </w:rPr>
        </w:r>
        <w:r>
          <w:rPr>
            <w:webHidden/>
          </w:rPr>
          <w:fldChar w:fldCharType="separate"/>
        </w:r>
        <w:r w:rsidR="005A10E1">
          <w:rPr>
            <w:webHidden/>
          </w:rPr>
          <w:t>9</w:t>
        </w:r>
        <w:r>
          <w:rPr>
            <w:webHidden/>
          </w:rPr>
          <w:fldChar w:fldCharType="end"/>
        </w:r>
      </w:hyperlink>
    </w:p>
    <w:p w14:paraId="421FF4D4" w14:textId="40956F90" w:rsidR="00385BC7" w:rsidRDefault="00385BC7">
      <w:pPr>
        <w:pStyle w:val="TOC1"/>
        <w:rPr>
          <w:rFonts w:asciiTheme="minorHAnsi" w:eastAsiaTheme="minorEastAsia" w:hAnsiTheme="minorHAnsi" w:cstheme="minorBidi"/>
          <w:b w:val="0"/>
          <w:sz w:val="22"/>
          <w:szCs w:val="22"/>
          <w:lang w:val="en-US" w:eastAsia="en-US"/>
        </w:rPr>
      </w:pPr>
      <w:hyperlink w:anchor="_Toc197598166" w:history="1">
        <w:r w:rsidRPr="00FC4017">
          <w:rPr>
            <w:rStyle w:val="Hyperlink"/>
          </w:rPr>
          <w:t>4.3.3 ТРЕБОВАНИЯ К КАЧЕСТВУ</w:t>
        </w:r>
        <w:r>
          <w:rPr>
            <w:webHidden/>
          </w:rPr>
          <w:tab/>
        </w:r>
        <w:r>
          <w:rPr>
            <w:webHidden/>
          </w:rPr>
          <w:fldChar w:fldCharType="begin"/>
        </w:r>
        <w:r>
          <w:rPr>
            <w:webHidden/>
          </w:rPr>
          <w:instrText xml:space="preserve"> PAGEREF _Toc197598166 \h </w:instrText>
        </w:r>
        <w:r>
          <w:rPr>
            <w:webHidden/>
          </w:rPr>
        </w:r>
        <w:r>
          <w:rPr>
            <w:webHidden/>
          </w:rPr>
          <w:fldChar w:fldCharType="separate"/>
        </w:r>
        <w:r w:rsidR="005A10E1">
          <w:rPr>
            <w:webHidden/>
          </w:rPr>
          <w:t>11</w:t>
        </w:r>
        <w:r>
          <w:rPr>
            <w:webHidden/>
          </w:rPr>
          <w:fldChar w:fldCharType="end"/>
        </w:r>
      </w:hyperlink>
    </w:p>
    <w:p w14:paraId="5F004879" w14:textId="6A837A1B" w:rsidR="00385BC7" w:rsidRDefault="00385BC7">
      <w:pPr>
        <w:pStyle w:val="TOC1"/>
        <w:rPr>
          <w:rFonts w:asciiTheme="minorHAnsi" w:eastAsiaTheme="minorEastAsia" w:hAnsiTheme="minorHAnsi" w:cstheme="minorBidi"/>
          <w:b w:val="0"/>
          <w:sz w:val="22"/>
          <w:szCs w:val="22"/>
          <w:lang w:val="en-US" w:eastAsia="en-US"/>
        </w:rPr>
      </w:pPr>
      <w:hyperlink w:anchor="_Toc197598167" w:history="1">
        <w:r w:rsidRPr="00FC4017">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_Toc197598167 \h </w:instrText>
        </w:r>
        <w:r>
          <w:rPr>
            <w:webHidden/>
          </w:rPr>
        </w:r>
        <w:r>
          <w:rPr>
            <w:webHidden/>
          </w:rPr>
          <w:fldChar w:fldCharType="separate"/>
        </w:r>
        <w:r w:rsidR="005A10E1">
          <w:rPr>
            <w:webHidden/>
          </w:rPr>
          <w:t>12</w:t>
        </w:r>
        <w:r>
          <w:rPr>
            <w:webHidden/>
          </w:rPr>
          <w:fldChar w:fldCharType="end"/>
        </w:r>
      </w:hyperlink>
    </w:p>
    <w:p w14:paraId="28E93388" w14:textId="304ACB27" w:rsidR="00385BC7" w:rsidRDefault="00385BC7">
      <w:pPr>
        <w:pStyle w:val="TOC1"/>
        <w:rPr>
          <w:rFonts w:asciiTheme="minorHAnsi" w:eastAsiaTheme="minorEastAsia" w:hAnsiTheme="minorHAnsi" w:cstheme="minorBidi"/>
          <w:b w:val="0"/>
          <w:sz w:val="22"/>
          <w:szCs w:val="22"/>
          <w:lang w:val="en-US" w:eastAsia="en-US"/>
        </w:rPr>
      </w:pPr>
      <w:hyperlink w:anchor="_Toc197598168" w:history="1">
        <w:r w:rsidRPr="00FC4017">
          <w:rPr>
            <w:rStyle w:val="Hyperlink"/>
          </w:rPr>
          <w:t>4.3.5 ОХРАНА ТРУДА</w:t>
        </w:r>
        <w:r>
          <w:rPr>
            <w:webHidden/>
          </w:rPr>
          <w:tab/>
        </w:r>
        <w:r>
          <w:rPr>
            <w:webHidden/>
          </w:rPr>
          <w:fldChar w:fldCharType="begin"/>
        </w:r>
        <w:r>
          <w:rPr>
            <w:webHidden/>
          </w:rPr>
          <w:instrText xml:space="preserve"> PAGEREF _Toc197598168 \h </w:instrText>
        </w:r>
        <w:r>
          <w:rPr>
            <w:webHidden/>
          </w:rPr>
        </w:r>
        <w:r>
          <w:rPr>
            <w:webHidden/>
          </w:rPr>
          <w:fldChar w:fldCharType="separate"/>
        </w:r>
        <w:r w:rsidR="005A10E1">
          <w:rPr>
            <w:webHidden/>
          </w:rPr>
          <w:t>13</w:t>
        </w:r>
        <w:r>
          <w:rPr>
            <w:webHidden/>
          </w:rPr>
          <w:fldChar w:fldCharType="end"/>
        </w:r>
      </w:hyperlink>
    </w:p>
    <w:p w14:paraId="156ABFA0" w14:textId="4AE5790D" w:rsidR="00385BC7" w:rsidRDefault="00385BC7">
      <w:pPr>
        <w:pStyle w:val="TOC1"/>
        <w:rPr>
          <w:rFonts w:asciiTheme="minorHAnsi" w:eastAsiaTheme="minorEastAsia" w:hAnsiTheme="minorHAnsi" w:cstheme="minorBidi"/>
          <w:b w:val="0"/>
          <w:sz w:val="22"/>
          <w:szCs w:val="22"/>
          <w:lang w:val="en-US" w:eastAsia="en-US"/>
        </w:rPr>
      </w:pPr>
      <w:hyperlink w:anchor="_Toc197598169" w:history="1">
        <w:r w:rsidRPr="00FC4017">
          <w:rPr>
            <w:rStyle w:val="Hyperlink"/>
          </w:rPr>
          <w:t>4.3.6 ТЕХНИКО-ЭКОНОМИЧЕСКИЕ ПОКАЗАТЕЛИ</w:t>
        </w:r>
        <w:r>
          <w:rPr>
            <w:webHidden/>
          </w:rPr>
          <w:tab/>
        </w:r>
        <w:r>
          <w:rPr>
            <w:webHidden/>
          </w:rPr>
          <w:fldChar w:fldCharType="begin"/>
        </w:r>
        <w:r>
          <w:rPr>
            <w:webHidden/>
          </w:rPr>
          <w:instrText xml:space="preserve"> PAGEREF _Toc197598169 \h </w:instrText>
        </w:r>
        <w:r>
          <w:rPr>
            <w:webHidden/>
          </w:rPr>
        </w:r>
        <w:r>
          <w:rPr>
            <w:webHidden/>
          </w:rPr>
          <w:fldChar w:fldCharType="separate"/>
        </w:r>
        <w:r w:rsidR="005A10E1">
          <w:rPr>
            <w:webHidden/>
          </w:rPr>
          <w:t>14</w:t>
        </w:r>
        <w:r>
          <w:rPr>
            <w:webHidden/>
          </w:rPr>
          <w:fldChar w:fldCharType="end"/>
        </w:r>
      </w:hyperlink>
    </w:p>
    <w:p w14:paraId="3B462116" w14:textId="20C46911" w:rsidR="00385BC7" w:rsidRDefault="00385BC7">
      <w:pPr>
        <w:pStyle w:val="TOC1"/>
        <w:rPr>
          <w:rFonts w:asciiTheme="minorHAnsi" w:eastAsiaTheme="minorEastAsia" w:hAnsiTheme="minorHAnsi" w:cstheme="minorBidi"/>
          <w:b w:val="0"/>
          <w:sz w:val="22"/>
          <w:szCs w:val="22"/>
          <w:lang w:val="en-US" w:eastAsia="en-US"/>
        </w:rPr>
      </w:pPr>
      <w:hyperlink w:anchor="_Toc197598170" w:history="1">
        <w:r w:rsidRPr="00FC4017">
          <w:rPr>
            <w:rStyle w:val="Hyperlink"/>
          </w:rPr>
          <w:t>4.4 ПОЖАРНАЯ БЕЗОПАСНОСТЬ</w:t>
        </w:r>
        <w:r>
          <w:rPr>
            <w:webHidden/>
          </w:rPr>
          <w:tab/>
        </w:r>
        <w:r>
          <w:rPr>
            <w:webHidden/>
          </w:rPr>
          <w:fldChar w:fldCharType="begin"/>
        </w:r>
        <w:r>
          <w:rPr>
            <w:webHidden/>
          </w:rPr>
          <w:instrText xml:space="preserve"> PAGEREF _Toc197598170 \h </w:instrText>
        </w:r>
        <w:r>
          <w:rPr>
            <w:webHidden/>
          </w:rPr>
        </w:r>
        <w:r>
          <w:rPr>
            <w:webHidden/>
          </w:rPr>
          <w:fldChar w:fldCharType="separate"/>
        </w:r>
        <w:r w:rsidR="005A10E1">
          <w:rPr>
            <w:webHidden/>
          </w:rPr>
          <w:t>15</w:t>
        </w:r>
        <w:r>
          <w:rPr>
            <w:webHidden/>
          </w:rPr>
          <w:fldChar w:fldCharType="end"/>
        </w:r>
      </w:hyperlink>
    </w:p>
    <w:p w14:paraId="0C70192B" w14:textId="45FBC9E2" w:rsidR="00385BC7" w:rsidRDefault="00385BC7">
      <w:pPr>
        <w:pStyle w:val="TOC1"/>
        <w:rPr>
          <w:rFonts w:asciiTheme="minorHAnsi" w:eastAsiaTheme="minorEastAsia" w:hAnsiTheme="minorHAnsi" w:cstheme="minorBidi"/>
          <w:b w:val="0"/>
          <w:sz w:val="22"/>
          <w:szCs w:val="22"/>
          <w:lang w:val="en-US" w:eastAsia="en-US"/>
        </w:rPr>
      </w:pPr>
      <w:hyperlink w:anchor="_Toc197598171" w:history="1">
        <w:r w:rsidRPr="00FC4017">
          <w:rPr>
            <w:rStyle w:val="Hyperlink"/>
          </w:rPr>
          <w:t>4.5 ЭКОЛОГИЧЕСКАЯ БЕЗОПАСНОСТЬ</w:t>
        </w:r>
        <w:r>
          <w:rPr>
            <w:webHidden/>
          </w:rPr>
          <w:tab/>
        </w:r>
        <w:r>
          <w:rPr>
            <w:webHidden/>
          </w:rPr>
          <w:fldChar w:fldCharType="begin"/>
        </w:r>
        <w:r>
          <w:rPr>
            <w:webHidden/>
          </w:rPr>
          <w:instrText xml:space="preserve"> PAGEREF _Toc197598171 \h </w:instrText>
        </w:r>
        <w:r>
          <w:rPr>
            <w:webHidden/>
          </w:rPr>
        </w:r>
        <w:r>
          <w:rPr>
            <w:webHidden/>
          </w:rPr>
          <w:fldChar w:fldCharType="separate"/>
        </w:r>
        <w:r w:rsidR="005A10E1">
          <w:rPr>
            <w:webHidden/>
          </w:rPr>
          <w:t>17</w:t>
        </w:r>
        <w:r>
          <w:rPr>
            <w:webHidden/>
          </w:rPr>
          <w:fldChar w:fldCharType="end"/>
        </w:r>
      </w:hyperlink>
    </w:p>
    <w:p w14:paraId="067F827D" w14:textId="438247BC"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64BDAC41"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98158"/>
      <w:r w:rsidRPr="005B5FE5">
        <w:rPr>
          <w:lang w:val="ru-RU"/>
        </w:rPr>
        <w:lastRenderedPageBreak/>
        <w:t>4. П</w:t>
      </w:r>
      <w:r w:rsidR="001B3180" w:rsidRPr="005B5FE5">
        <w:rPr>
          <w:lang w:val="ru-RU"/>
        </w:rPr>
        <w:t>ОЯСНИТЕЛЬНАЯ ЗАПИСКА</w:t>
      </w:r>
      <w:bookmarkEnd w:id="22"/>
      <w:bookmarkEnd w:id="23"/>
    </w:p>
    <w:p w14:paraId="5B863851" w14:textId="77777777" w:rsidR="00F71905" w:rsidRPr="005B5FE5" w:rsidRDefault="00F71905" w:rsidP="00F71905">
      <w:pPr>
        <w:pStyle w:val="Heading1"/>
        <w:rPr>
          <w:lang w:val="ru-RU"/>
        </w:rPr>
      </w:pPr>
      <w:bookmarkStart w:id="24" w:name="_Toc173324794"/>
      <w:bookmarkStart w:id="25" w:name="_Toc197598159"/>
      <w:r w:rsidRPr="005B5FE5">
        <w:rPr>
          <w:lang w:val="ru-RU"/>
        </w:rPr>
        <w:t>4.1 ОБЛАСТЬ ПРИМЕНЕНИЯ</w:t>
      </w:r>
      <w:bookmarkEnd w:id="24"/>
      <w:bookmarkEnd w:id="25"/>
    </w:p>
    <w:p w14:paraId="472B5B2F"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устройство щебеночного основания под фундаменты малой площади</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6555F928"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2E4460A1" w14:textId="77777777" w:rsidR="00F71905" w:rsidRPr="00652C52" w:rsidRDefault="00F71905" w:rsidP="00F71905">
      <w:pPr>
        <w:jc w:val="both"/>
      </w:pPr>
    </w:p>
    <w:p w14:paraId="103BC5F3"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6025BD5D" w14:textId="77777777" w:rsidR="00F71905" w:rsidRPr="00C84A76" w:rsidRDefault="00F71905" w:rsidP="00C84A76">
      <w:pPr>
        <w:numPr>
          <w:ilvl w:val="0"/>
          <w:numId w:val="4"/>
        </w:numPr>
        <w:rPr>
          <w:b/>
          <w:bCs/>
        </w:rPr>
      </w:pPr>
      <w:r w:rsidRPr="00C84A76">
        <w:rPr>
          <w:b/>
          <w:bCs/>
        </w:rPr>
        <w:t>земляные работы</w:t>
      </w:r>
    </w:p>
    <w:p w14:paraId="22DE7A92" w14:textId="77777777" w:rsidR="00F71905" w:rsidRPr="00C84A76" w:rsidRDefault="00F71905" w:rsidP="00C84A76">
      <w:pPr>
        <w:numPr>
          <w:ilvl w:val="1"/>
          <w:numId w:val="4"/>
        </w:numPr>
        <w:jc w:val="both"/>
        <w:rPr>
          <w:u w:val="single"/>
        </w:rPr>
      </w:pPr>
      <w:r w:rsidRPr="00C84A76">
        <w:rPr>
          <w:u w:val="single"/>
        </w:rPr>
        <w:t>устройство щебеночного основания под фундаменты малой площади</w:t>
      </w:r>
    </w:p>
    <w:p w14:paraId="4C10E816" w14:textId="77777777" w:rsidR="00F71905" w:rsidRPr="009A118D" w:rsidRDefault="00F71905" w:rsidP="00F71905">
      <w:pPr>
        <w:ind w:firstLine="709"/>
        <w:rPr>
          <w:rFonts w:eastAsia="Times New Roman"/>
        </w:rPr>
      </w:pPr>
    </w:p>
    <w:p w14:paraId="3FA484E9" w14:textId="77777777" w:rsidR="00F71905" w:rsidRPr="00652C52" w:rsidRDefault="00F71905" w:rsidP="00F71905">
      <w:pPr>
        <w:pStyle w:val="Heading1"/>
      </w:pPr>
      <w:bookmarkStart w:id="26" w:name="_Toc173324795"/>
      <w:bookmarkStart w:id="27" w:name="_Toc197598160"/>
      <w:r w:rsidRPr="00652C52">
        <w:t>4.</w:t>
      </w:r>
      <w:r>
        <w:t>2</w:t>
      </w:r>
      <w:r w:rsidRPr="00652C52">
        <w:t xml:space="preserve"> ОБ</w:t>
      </w:r>
      <w:r w:rsidR="001B3180">
        <w:t>ЩИЕ УКАЗАНИЯ</w:t>
      </w:r>
      <w:bookmarkEnd w:id="26"/>
      <w:bookmarkEnd w:id="27"/>
    </w:p>
    <w:p w14:paraId="258BAE38"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7AA7706F" w14:textId="77777777" w:rsidR="00F71905" w:rsidRDefault="00F71905" w:rsidP="00F71905">
      <w:pPr>
        <w:ind w:firstLine="709"/>
        <w:jc w:val="both"/>
      </w:pPr>
      <w:r w:rsidRPr="002D646D">
        <w:t>−</w:t>
      </w:r>
      <w:r w:rsidRPr="00524A79">
        <w:t xml:space="preserve"> СП 48.13330.2019 «Организация строительства»;</w:t>
      </w:r>
    </w:p>
    <w:p w14:paraId="04914737"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5465CA3E"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600C8E61" w14:textId="77777777" w:rsidR="00F71905" w:rsidRPr="005B5FE5" w:rsidRDefault="00F71905" w:rsidP="00F71905">
      <w:pPr>
        <w:ind w:firstLine="709"/>
        <w:jc w:val="both"/>
      </w:pPr>
    </w:p>
    <w:p w14:paraId="5CBF019E" w14:textId="77777777" w:rsidR="00F71905" w:rsidRPr="00BA25D7" w:rsidRDefault="00F71905" w:rsidP="00F71905">
      <w:pPr>
        <w:pStyle w:val="Heading1"/>
        <w:rPr>
          <w:lang w:val="ru-RU"/>
        </w:rPr>
      </w:pPr>
      <w:bookmarkStart w:id="28" w:name="_Toc197598161"/>
      <w:r w:rsidRPr="00BA25D7">
        <w:rPr>
          <w:lang w:val="ru-RU"/>
        </w:rPr>
        <w:t>4.2.1 ОБЩИЕ УКАЗАНИЯ ПО ОХРАНЕ ТРУДА</w:t>
      </w:r>
      <w:bookmarkEnd w:id="28"/>
    </w:p>
    <w:p w14:paraId="26ADF732"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7AF1091C"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0BF7701C"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2E949C3E"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163AC799"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68080096"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160B69B0"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4EE24DB1"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5ACB6773"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484C930C"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3CB21F42"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1865F009"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19B64092"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7FD7D676"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164B5A44"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63D29DAB"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21F7A774"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34DFCA0F"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08576EC7"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1D418D28"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76D0E83B"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476A222F"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4DAE3D90"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307CAB02"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39B94292"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133BA286" w14:textId="77777777" w:rsidR="00F71905" w:rsidRPr="00595C1F" w:rsidRDefault="00F71905" w:rsidP="00F71905">
      <w:pPr>
        <w:ind w:firstLine="709"/>
        <w:jc w:val="both"/>
      </w:pPr>
    </w:p>
    <w:p w14:paraId="71D6AD18" w14:textId="77777777" w:rsidR="00F71905" w:rsidRPr="005B5FE5" w:rsidRDefault="00F71905" w:rsidP="00F71905">
      <w:pPr>
        <w:pStyle w:val="Heading1"/>
        <w:rPr>
          <w:lang w:val="ru-RU"/>
        </w:rPr>
      </w:pPr>
      <w:bookmarkStart w:id="29" w:name="_Toc197598162"/>
      <w:r w:rsidRPr="005B5FE5">
        <w:rPr>
          <w:lang w:val="ru-RU"/>
        </w:rPr>
        <w:t>4.2</w:t>
      </w:r>
      <w:r w:rsidR="00C84A76" w:rsidRPr="005B5FE5">
        <w:rPr>
          <w:lang w:val="ru-RU"/>
        </w:rPr>
        <w:t>.2</w:t>
      </w:r>
      <w:r w:rsidRPr="005B5FE5">
        <w:rPr>
          <w:lang w:val="ru-RU"/>
        </w:rPr>
        <w:t xml:space="preserve"> ПОДГОТОВИТЕЛЬНЫЕ РАБОТЫ</w:t>
      </w:r>
      <w:bookmarkEnd w:id="29"/>
    </w:p>
    <w:p w14:paraId="53BB5752" w14:textId="77777777" w:rsidR="00FF7777" w:rsidRDefault="00FF7777" w:rsidP="00FF7777">
      <w:pPr>
        <w:ind w:firstLine="709"/>
        <w:jc w:val="both"/>
        <w:rPr>
          <w:b/>
          <w:bCs/>
        </w:rPr>
      </w:pPr>
      <w:bookmarkStart w:id="30" w:name="_Toc173324798"/>
      <w:r w:rsidRPr="002D646D">
        <w:rPr>
          <w:b/>
          <w:bCs/>
        </w:rPr>
        <w:t>Общие положения</w:t>
      </w:r>
    </w:p>
    <w:p w14:paraId="5511CA51" w14:textId="77777777" w:rsidR="00FF7777" w:rsidRPr="002D646D" w:rsidRDefault="00FF7777" w:rsidP="00FF7777">
      <w:pPr>
        <w:ind w:firstLine="709"/>
        <w:jc w:val="both"/>
        <w:rPr>
          <w:b/>
          <w:bCs/>
        </w:rPr>
      </w:pPr>
    </w:p>
    <w:p w14:paraId="268B63FD"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4C879D3A"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09A79C61"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7E26F4B3"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37867176"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3BBB8E37"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254B9F5C"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612D5BEB"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242C3BDC" w14:textId="77777777" w:rsidR="00FF7777" w:rsidRDefault="00FF7777" w:rsidP="00FF7777">
      <w:pPr>
        <w:ind w:firstLine="709"/>
        <w:jc w:val="both"/>
        <w:rPr>
          <w:b/>
          <w:bCs/>
        </w:rPr>
      </w:pPr>
    </w:p>
    <w:p w14:paraId="50013991" w14:textId="77777777" w:rsidR="00FF7777" w:rsidRDefault="00FF7777" w:rsidP="00FF7777">
      <w:pPr>
        <w:ind w:firstLine="709"/>
        <w:jc w:val="both"/>
        <w:rPr>
          <w:b/>
          <w:bCs/>
        </w:rPr>
      </w:pPr>
      <w:r w:rsidRPr="002D646D">
        <w:rPr>
          <w:b/>
          <w:bCs/>
        </w:rPr>
        <w:t xml:space="preserve">Монтаж сигнального ограждения </w:t>
      </w:r>
    </w:p>
    <w:p w14:paraId="5A0A56ED" w14:textId="77777777" w:rsidR="00FF7777" w:rsidRPr="002D646D" w:rsidRDefault="00FF7777" w:rsidP="00FF7777">
      <w:pPr>
        <w:ind w:firstLine="709"/>
        <w:jc w:val="both"/>
        <w:rPr>
          <w:b/>
          <w:bCs/>
        </w:rPr>
      </w:pPr>
    </w:p>
    <w:p w14:paraId="59B5A779"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28E6C3F2"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37F7DF79" w14:textId="77777777" w:rsidR="00FF7777" w:rsidRDefault="00FF7777" w:rsidP="00FF7777">
      <w:pPr>
        <w:ind w:firstLine="709"/>
        <w:jc w:val="both"/>
      </w:pPr>
    </w:p>
    <w:p w14:paraId="3B450684" w14:textId="77777777" w:rsidR="00595C1F" w:rsidRDefault="00385BC7" w:rsidP="00FF7777">
      <w:pPr>
        <w:ind w:firstLine="709"/>
        <w:jc w:val="center"/>
      </w:pPr>
      <w:r>
        <w:rPr>
          <w:noProof/>
        </w:rPr>
        <w:pict w14:anchorId="69EA8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6217BC75" w14:textId="77777777" w:rsidR="00FF7777" w:rsidRDefault="00FF7777" w:rsidP="00FF7777">
      <w:pPr>
        <w:ind w:firstLine="709"/>
        <w:jc w:val="center"/>
      </w:pPr>
      <w:r w:rsidRPr="002D646D">
        <w:t>Временное переносное сигнальное ограждение опасных зон</w:t>
      </w:r>
    </w:p>
    <w:p w14:paraId="43A5D1C9" w14:textId="77777777" w:rsidR="00FF7777" w:rsidRDefault="00FF7777" w:rsidP="00FF7777">
      <w:pPr>
        <w:ind w:firstLine="709"/>
        <w:jc w:val="both"/>
      </w:pPr>
    </w:p>
    <w:p w14:paraId="4B6DDA78"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50630E40" w14:textId="77777777" w:rsidR="00FF7777" w:rsidRDefault="00FF7777" w:rsidP="00FF7777">
      <w:pPr>
        <w:ind w:firstLine="709"/>
        <w:jc w:val="both"/>
        <w:rPr>
          <w:b/>
          <w:bCs/>
        </w:rPr>
      </w:pPr>
    </w:p>
    <w:p w14:paraId="0326933B" w14:textId="77777777" w:rsidR="00FF7777" w:rsidRDefault="00FF7777" w:rsidP="00FF7777">
      <w:pPr>
        <w:ind w:firstLine="709"/>
        <w:jc w:val="both"/>
        <w:rPr>
          <w:b/>
          <w:bCs/>
        </w:rPr>
      </w:pPr>
      <w:r w:rsidRPr="002D646D">
        <w:rPr>
          <w:b/>
          <w:bCs/>
        </w:rPr>
        <w:t>Установка знаков безопасности</w:t>
      </w:r>
    </w:p>
    <w:p w14:paraId="79EAFA13" w14:textId="77777777" w:rsidR="00FF7777" w:rsidRPr="002D646D" w:rsidRDefault="00FF7777" w:rsidP="00FF7777">
      <w:pPr>
        <w:ind w:firstLine="709"/>
        <w:jc w:val="both"/>
        <w:rPr>
          <w:b/>
          <w:bCs/>
        </w:rPr>
      </w:pPr>
    </w:p>
    <w:p w14:paraId="46889B39"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01B7AEE8"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7EBD9B8C"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4B053C94"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22F1C7C5" w14:textId="77777777" w:rsidR="00FF7777" w:rsidRDefault="00FF7777" w:rsidP="00FF7777">
      <w:pPr>
        <w:ind w:firstLine="709"/>
        <w:jc w:val="both"/>
      </w:pPr>
    </w:p>
    <w:p w14:paraId="3089876A" w14:textId="77777777" w:rsidR="00FF7777" w:rsidRDefault="00FF7777" w:rsidP="00FF7777">
      <w:pPr>
        <w:ind w:firstLine="709"/>
        <w:jc w:val="both"/>
        <w:rPr>
          <w:b/>
          <w:bCs/>
        </w:rPr>
      </w:pPr>
      <w:r w:rsidRPr="002D646D">
        <w:rPr>
          <w:b/>
          <w:bCs/>
        </w:rPr>
        <w:t xml:space="preserve">Освещение зоны производства работ </w:t>
      </w:r>
    </w:p>
    <w:p w14:paraId="271CC5DA" w14:textId="77777777" w:rsidR="00FF7777" w:rsidRPr="002D646D" w:rsidRDefault="00FF7777" w:rsidP="00FF7777">
      <w:pPr>
        <w:ind w:firstLine="709"/>
        <w:jc w:val="both"/>
        <w:rPr>
          <w:b/>
          <w:bCs/>
        </w:rPr>
      </w:pPr>
    </w:p>
    <w:p w14:paraId="15DEF598"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258080F1"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4DDF6448"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0E1709FB"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24E6A446"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3F38CCD9"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01177C40"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7D064770"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74EF899F"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98163"/>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247FA0C2" w14:textId="77777777" w:rsidR="00C84A76" w:rsidRPr="00A16EA9" w:rsidRDefault="00C84A76" w:rsidP="00A16EA9">
      <w:pPr>
        <w:pStyle w:val="Heading1"/>
        <w:rPr>
          <w:lang w:val="ru-RU"/>
        </w:rPr>
      </w:pPr>
      <w:bookmarkStart w:id="33" w:name="_Toc197598164"/>
      <w:r w:rsidRPr="00BA25D7">
        <w:rPr>
          <w:lang w:val="ru-RU"/>
        </w:rPr>
        <w:t xml:space="preserve">4.3.1 </w:t>
      </w:r>
      <w:r w:rsidR="00A16EA9" w:rsidRPr="00BA25D7">
        <w:rPr>
          <w:lang w:val="ru-RU"/>
        </w:rPr>
        <w:t>НОРМАТИВНАЯ ДОКУМЕНТАЦИЯ</w:t>
      </w:r>
      <w:bookmarkEnd w:id="33"/>
    </w:p>
    <w:p w14:paraId="4F470007" w14:textId="77777777" w:rsidR="00300D50" w:rsidRDefault="005A10E1">
      <w:pPr>
        <w:ind w:firstLine="709"/>
        <w:jc w:val="both"/>
      </w:pPr>
      <w:r>
        <w:t>СП 82.13330 «Благоу</w:t>
      </w:r>
      <w:r>
        <w:t>стройство территории. Актуализированная редакция СНиП III-10-75»;</w:t>
      </w:r>
    </w:p>
    <w:p w14:paraId="71D8E64E" w14:textId="77777777" w:rsidR="00300D50" w:rsidRDefault="005A10E1">
      <w:pPr>
        <w:ind w:firstLine="709"/>
        <w:jc w:val="both"/>
      </w:pPr>
      <w:r>
        <w:t>ГОСТ 25607 «Смеси щебеночно-гравийно-песчаные для покрытий и оснований автомобильных дорог и аэродромов. Технические условия»;</w:t>
      </w:r>
    </w:p>
    <w:p w14:paraId="29082F68" w14:textId="77777777" w:rsidR="00300D50" w:rsidRDefault="005A10E1">
      <w:pPr>
        <w:ind w:firstLine="709"/>
        <w:jc w:val="both"/>
      </w:pPr>
      <w:r>
        <w:t>ГОСТ 8267 «Щебень и гравий из плотных пород для строительных ра</w:t>
      </w:r>
      <w:r>
        <w:t>бот. Технические условия».</w:t>
      </w:r>
    </w:p>
    <w:p w14:paraId="3A0F6001" w14:textId="77777777" w:rsidR="00BA25D7" w:rsidRDefault="00BA25D7" w:rsidP="00A16EA9">
      <w:pPr>
        <w:pStyle w:val="Heading1"/>
        <w:rPr>
          <w:lang w:val="ru-RU"/>
        </w:rPr>
      </w:pPr>
    </w:p>
    <w:p w14:paraId="7AE2DB2E" w14:textId="77777777" w:rsidR="00C84A76" w:rsidRPr="00BA25D7" w:rsidRDefault="00C84A76" w:rsidP="00A16EA9">
      <w:pPr>
        <w:pStyle w:val="Heading1"/>
        <w:rPr>
          <w:lang w:val="ru-RU"/>
        </w:rPr>
      </w:pPr>
      <w:bookmarkStart w:id="34" w:name="_Toc197598165"/>
      <w:r w:rsidRPr="00BA25D7">
        <w:rPr>
          <w:lang w:val="ru-RU"/>
        </w:rPr>
        <w:t xml:space="preserve">4.3.2 </w:t>
      </w:r>
      <w:r w:rsidR="00A16EA9" w:rsidRPr="00BA25D7">
        <w:rPr>
          <w:lang w:val="ru-RU"/>
        </w:rPr>
        <w:t>ТЕХНОЛОГИЯ РАБОТ</w:t>
      </w:r>
      <w:bookmarkEnd w:id="34"/>
    </w:p>
    <w:p w14:paraId="6BFF653A" w14:textId="77777777" w:rsidR="00300D50" w:rsidRDefault="005A10E1">
      <w:pPr>
        <w:ind w:firstLine="709"/>
        <w:jc w:val="both"/>
      </w:pPr>
      <w:r>
        <w:rPr>
          <w:b/>
        </w:rPr>
        <w:t>Подготовительные работы</w:t>
      </w:r>
    </w:p>
    <w:p w14:paraId="3FDB431A" w14:textId="77777777" w:rsidR="00300D50" w:rsidRDefault="00300D50"/>
    <w:p w14:paraId="59AA1EFA" w14:textId="77777777" w:rsidR="00300D50" w:rsidRDefault="005A10E1">
      <w:pPr>
        <w:ind w:firstLine="709"/>
        <w:jc w:val="both"/>
      </w:pPr>
      <w:r>
        <w:t>До начала работ по устройству щебеночного основания должны быть выполнены следующие подготовительные работы:</w:t>
      </w:r>
    </w:p>
    <w:p w14:paraId="6E733130" w14:textId="77777777" w:rsidR="00300D50" w:rsidRDefault="005A10E1">
      <w:pPr>
        <w:ind w:firstLine="709"/>
        <w:jc w:val="both"/>
      </w:pPr>
      <w:r>
        <w:t>- подготовить нижележащее основание;</w:t>
      </w:r>
    </w:p>
    <w:p w14:paraId="5432EC82" w14:textId="77777777" w:rsidR="00300D50" w:rsidRDefault="005A10E1">
      <w:pPr>
        <w:ind w:firstLine="709"/>
        <w:jc w:val="both"/>
      </w:pPr>
      <w:r>
        <w:t>- подготовить разбивку осей;</w:t>
      </w:r>
    </w:p>
    <w:p w14:paraId="40A80A9F" w14:textId="77777777" w:rsidR="00300D50" w:rsidRDefault="005A10E1">
      <w:pPr>
        <w:ind w:firstLine="709"/>
        <w:jc w:val="both"/>
      </w:pPr>
      <w:r>
        <w:t>- под</w:t>
      </w:r>
      <w:r>
        <w:t>готовить проходы рабочих к зоне работ;</w:t>
      </w:r>
    </w:p>
    <w:p w14:paraId="09AC55F9" w14:textId="77777777" w:rsidR="00300D50" w:rsidRDefault="005A10E1">
      <w:pPr>
        <w:ind w:firstLine="709"/>
        <w:jc w:val="both"/>
      </w:pPr>
      <w:r>
        <w:t>- подготовлены и установлены в зоне работы бригады инвентарь, приспособления и средства для безопасного производства работ;</w:t>
      </w:r>
    </w:p>
    <w:p w14:paraId="336AEDA0" w14:textId="77777777" w:rsidR="00300D50" w:rsidRDefault="005A10E1">
      <w:pPr>
        <w:ind w:firstLine="709"/>
        <w:jc w:val="both"/>
      </w:pPr>
      <w:r>
        <w:t>- получены и завезены все необходимые материалы для ведения работ.</w:t>
      </w:r>
    </w:p>
    <w:p w14:paraId="282AE77F" w14:textId="77777777" w:rsidR="00300D50" w:rsidRDefault="00300D50"/>
    <w:p w14:paraId="10FFBAD9" w14:textId="77777777" w:rsidR="00300D50" w:rsidRDefault="005A10E1">
      <w:pPr>
        <w:ind w:firstLine="709"/>
        <w:jc w:val="both"/>
      </w:pPr>
      <w:r>
        <w:rPr>
          <w:u w:val="single"/>
        </w:rPr>
        <w:t xml:space="preserve">Доставка и </w:t>
      </w:r>
      <w:r>
        <w:rPr>
          <w:u w:val="single"/>
        </w:rPr>
        <w:t>хранение щебня</w:t>
      </w:r>
    </w:p>
    <w:p w14:paraId="3DAFC3CA" w14:textId="77777777" w:rsidR="00300D50" w:rsidRDefault="00300D50"/>
    <w:p w14:paraId="1AF6F5A0" w14:textId="77777777" w:rsidR="00300D50" w:rsidRDefault="005A10E1">
      <w:pPr>
        <w:ind w:firstLine="709"/>
        <w:jc w:val="both"/>
      </w:pPr>
      <w:r>
        <w:t>Щебень перевозят навалом в транспортных средствах любого вида согласно действующим правилам перевозки грузов и техническим условиям погрузки и крепления грузов.</w:t>
      </w:r>
    </w:p>
    <w:p w14:paraId="0F39BB6B" w14:textId="77777777" w:rsidR="00300D50" w:rsidRDefault="005A10E1">
      <w:pPr>
        <w:ind w:firstLine="709"/>
        <w:jc w:val="both"/>
      </w:pPr>
      <w:r>
        <w:t>При транспортировании щебня и гравия железнодорожным транспортом вагоны следует</w:t>
      </w:r>
      <w:r>
        <w:t xml:space="preserve"> загружать с учетом полного использования их грузоподъемности.</w:t>
      </w:r>
    </w:p>
    <w:p w14:paraId="34D7A581" w14:textId="77777777" w:rsidR="00300D50" w:rsidRDefault="005A10E1">
      <w:pPr>
        <w:ind w:firstLine="709"/>
        <w:jc w:val="both"/>
      </w:pPr>
      <w:r>
        <w:t>Щебень и гравий хранят раздельно по фракциям и смесям фракций в условиях, предохраняющих их от засорения и загрязнения.</w:t>
      </w:r>
    </w:p>
    <w:p w14:paraId="4FF51117" w14:textId="77777777" w:rsidR="00300D50" w:rsidRDefault="00300D50"/>
    <w:p w14:paraId="079D8749" w14:textId="77777777" w:rsidR="00300D50" w:rsidRDefault="005A10E1">
      <w:pPr>
        <w:ind w:firstLine="709"/>
        <w:jc w:val="both"/>
      </w:pPr>
      <w:r>
        <w:rPr>
          <w:b/>
        </w:rPr>
        <w:t>Геодезическая разбивка</w:t>
      </w:r>
    </w:p>
    <w:p w14:paraId="415BAC86" w14:textId="77777777" w:rsidR="00300D50" w:rsidRDefault="00300D50"/>
    <w:p w14:paraId="74F66293" w14:textId="77777777" w:rsidR="00300D50" w:rsidRDefault="005A10E1">
      <w:pPr>
        <w:ind w:firstLine="709"/>
        <w:jc w:val="both"/>
      </w:pPr>
      <w:r>
        <w:t xml:space="preserve">Геодезическое обеспечение </w:t>
      </w:r>
      <w:r>
        <w:t>строительства следует осуществлять в соответствии с требованиями СП 126.13330 «Геодезические работы в строительстве».</w:t>
      </w:r>
    </w:p>
    <w:p w14:paraId="2B308FB3" w14:textId="77777777" w:rsidR="00300D50" w:rsidRDefault="005A10E1">
      <w:pPr>
        <w:ind w:firstLine="709"/>
        <w:jc w:val="both"/>
      </w:pPr>
      <w:r>
        <w:t>Геодезическую разбивочную основу на строительной площадке или вблизи объекта строительства необходимо создавать в виде сети закрепленных з</w:t>
      </w:r>
      <w:r>
        <w:t>наками геодезических пунктов, определяющих положение здания (сооружения) на местности и обеспечивающих выполнение дальнейших построений и измерений в процессе строительства с необходимой точностью.</w:t>
      </w:r>
    </w:p>
    <w:p w14:paraId="010587E5" w14:textId="77777777" w:rsidR="00300D50" w:rsidRDefault="005A10E1">
      <w:pPr>
        <w:ind w:firstLine="709"/>
        <w:jc w:val="both"/>
      </w:pPr>
      <w:r>
        <w:t>Геодезические приборы до начала работ и в дальнейшем должн</w:t>
      </w:r>
      <w:r>
        <w:t>ы быть поверены и отъюстированы. До начала выполнения геодезических работ на строительной площадке рабочие чертежи, используемые при разбивочных работах, должны быть проверены в части взаимной увязки размеров, координат и отметок и разрешены к производству</w:t>
      </w:r>
      <w:r>
        <w:t xml:space="preserve"> техническим надзором Заказчика.</w:t>
      </w:r>
    </w:p>
    <w:p w14:paraId="4C3B02B4" w14:textId="77777777" w:rsidR="00300D50" w:rsidRDefault="005A10E1">
      <w:pPr>
        <w:ind w:firstLine="709"/>
        <w:jc w:val="both"/>
      </w:pPr>
      <w:r>
        <w:t xml:space="preserve">Пункты геодезической разбивочной основы закрепляют постоянными и временными знаками. Постоянные знаки закладывают на весь период строительно-монтажных работ. Временные — по этапам работ. Местоположение знаков геодезической </w:t>
      </w:r>
      <w:r>
        <w:t xml:space="preserve">основы и реперов должно быть запроектировано таким образом, чтобы на всех этапах строительства </w:t>
      </w:r>
      <w:r>
        <w:lastRenderedPageBreak/>
        <w:t>обеспечивались их сохранность и возможность наблюдения с них за деформациями строительных конструкций и их частей.</w:t>
      </w:r>
    </w:p>
    <w:p w14:paraId="0EE39B2C" w14:textId="77777777" w:rsidR="00300D50" w:rsidRDefault="00300D50"/>
    <w:p w14:paraId="4CC49584" w14:textId="77777777" w:rsidR="00300D50" w:rsidRDefault="005A10E1">
      <w:pPr>
        <w:ind w:firstLine="709"/>
      </w:pPr>
      <w:r>
        <w:rPr>
          <w:b/>
        </w:rPr>
        <w:t>Основные работы</w:t>
      </w:r>
    </w:p>
    <w:p w14:paraId="2CA8BB13" w14:textId="77777777" w:rsidR="00300D50" w:rsidRDefault="00300D50"/>
    <w:p w14:paraId="601DA4BD" w14:textId="77777777" w:rsidR="00300D50" w:rsidRDefault="005A10E1">
      <w:pPr>
        <w:jc w:val="center"/>
      </w:pPr>
      <w:r>
        <w:rPr>
          <w:b/>
        </w:rPr>
        <w:t>Технологический процесс</w:t>
      </w:r>
    </w:p>
    <w:p w14:paraId="6C45C285" w14:textId="77777777" w:rsidR="00300D50" w:rsidRDefault="00300D50"/>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315"/>
        <w:gridCol w:w="7614"/>
      </w:tblGrid>
      <w:tr w:rsidR="00300D50" w14:paraId="747D537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445CAE" w14:textId="77777777" w:rsidR="00300D50" w:rsidRDefault="005A10E1">
            <w:pPr>
              <w:jc w:val="center"/>
            </w:pPr>
            <w:r>
              <w:rPr>
                <w:rFonts w:eastAsia="Times New Roman"/>
                <w:sz w:val="20"/>
              </w:rPr>
              <w:t>№ п</w:t>
            </w:r>
            <w:r>
              <w:rPr>
                <w:rFonts w:eastAsia="Times New Roman"/>
                <w:sz w:val="20"/>
              </w:rPr>
              <w:t>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A45C80" w14:textId="77777777" w:rsidR="00300D50" w:rsidRDefault="005A10E1">
            <w:pPr>
              <w:jc w:val="center"/>
            </w:pPr>
            <w:r>
              <w:rPr>
                <w:rFonts w:eastAsia="Times New Roman"/>
                <w:sz w:val="20"/>
              </w:rPr>
              <w:t>Описание процесса</w:t>
            </w:r>
          </w:p>
        </w:tc>
      </w:tr>
      <w:tr w:rsidR="00300D50" w14:paraId="6F5ED02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F7180E" w14:textId="77777777" w:rsidR="00300D50" w:rsidRDefault="005A10E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628A41" w14:textId="77777777" w:rsidR="00300D50" w:rsidRDefault="005A10E1">
            <w:r>
              <w:rPr>
                <w:rFonts w:eastAsia="Times New Roman"/>
                <w:sz w:val="20"/>
              </w:rPr>
              <w:t>Устройство подстилающего слоя из щебня</w:t>
            </w:r>
          </w:p>
        </w:tc>
      </w:tr>
      <w:tr w:rsidR="00300D50" w14:paraId="35DB482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6461A1" w14:textId="77777777" w:rsidR="00300D50" w:rsidRDefault="005A10E1">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0221E5" w14:textId="77777777" w:rsidR="00300D50" w:rsidRDefault="005A10E1">
            <w:r>
              <w:rPr>
                <w:rFonts w:eastAsia="Times New Roman"/>
                <w:sz w:val="20"/>
              </w:rPr>
              <w:t>Уплотнение щебеночного основания</w:t>
            </w:r>
          </w:p>
        </w:tc>
      </w:tr>
    </w:tbl>
    <w:p w14:paraId="386CB519" w14:textId="77777777" w:rsidR="00300D50" w:rsidRDefault="00300D50"/>
    <w:p w14:paraId="3D6C5640" w14:textId="77777777" w:rsidR="00300D50" w:rsidRDefault="005A10E1">
      <w:pPr>
        <w:ind w:firstLine="709"/>
        <w:jc w:val="both"/>
      </w:pPr>
      <w:r>
        <w:rPr>
          <w:b/>
        </w:rPr>
        <w:t>Устройство подстилающего слоя из щебня</w:t>
      </w:r>
    </w:p>
    <w:p w14:paraId="0035AABF" w14:textId="77777777" w:rsidR="00300D50" w:rsidRDefault="00300D50"/>
    <w:p w14:paraId="25E41E88" w14:textId="77777777" w:rsidR="00300D50" w:rsidRDefault="005A10E1">
      <w:pPr>
        <w:ind w:firstLine="709"/>
        <w:jc w:val="both"/>
      </w:pPr>
      <w:r>
        <w:t>Работы по устройству щебеночного основания следует выполнять при положительных температурах.</w:t>
      </w:r>
    </w:p>
    <w:p w14:paraId="3B740347" w14:textId="77777777" w:rsidR="00300D50" w:rsidRDefault="005A10E1">
      <w:pPr>
        <w:ind w:firstLine="709"/>
        <w:jc w:val="both"/>
      </w:pPr>
      <w:r>
        <w:t xml:space="preserve">Щебень </w:t>
      </w:r>
      <w:r>
        <w:t>подвозят к месту устройства подстилающего слоя и выгружают навалом. Места выгрузки отмечаются вбитыми колышками на строительной площадке.</w:t>
      </w:r>
    </w:p>
    <w:p w14:paraId="6CAE81AC" w14:textId="77777777" w:rsidR="00300D50" w:rsidRDefault="005A10E1">
      <w:pPr>
        <w:ind w:firstLine="709"/>
        <w:jc w:val="both"/>
      </w:pPr>
      <w:r>
        <w:t>В котлованы под фундаменты колонн щебень необходимо транспортировать с помощью тележек. На тележки щебень грузят с пом</w:t>
      </w:r>
      <w:r>
        <w:t>ощью лопат.</w:t>
      </w:r>
    </w:p>
    <w:p w14:paraId="7DB19D3D" w14:textId="77777777" w:rsidR="00300D50" w:rsidRDefault="005A10E1">
      <w:pPr>
        <w:ind w:firstLine="709"/>
        <w:jc w:val="both"/>
      </w:pPr>
      <w:r>
        <w:t>Щебень укладывается толщиной в соответствии с указаниями в рабочей документации. Выполняется уплотнение подстилающего щебеночного основания, при необходимости уплотнение производится послойно, в соответствии с указаниями рабочей документации.</w:t>
      </w:r>
    </w:p>
    <w:p w14:paraId="21EA33CF" w14:textId="77777777" w:rsidR="00300D50" w:rsidRDefault="00300D50"/>
    <w:p w14:paraId="30D24F69" w14:textId="77777777" w:rsidR="00300D50" w:rsidRDefault="005A10E1">
      <w:pPr>
        <w:ind w:firstLine="709"/>
        <w:jc w:val="both"/>
      </w:pPr>
      <w:r>
        <w:rPr>
          <w:b/>
        </w:rPr>
        <w:t>Уплотнение щебеночного основания</w:t>
      </w:r>
    </w:p>
    <w:p w14:paraId="0F3D465D" w14:textId="77777777" w:rsidR="00300D50" w:rsidRDefault="00300D50"/>
    <w:p w14:paraId="3CC121BF" w14:textId="77777777" w:rsidR="00300D50" w:rsidRDefault="005A10E1">
      <w:pPr>
        <w:ind w:firstLine="709"/>
        <w:jc w:val="both"/>
      </w:pPr>
      <w:r>
        <w:t>Уплотнение щебня не рекомендуется производить в случае продолжительных осадков или переувлажнения слоя щебня и верхней части земляного полотна.</w:t>
      </w:r>
    </w:p>
    <w:p w14:paraId="58386C8F" w14:textId="77777777" w:rsidR="00300D50" w:rsidRDefault="00300D50"/>
    <w:p w14:paraId="07A9916E" w14:textId="77777777" w:rsidR="00300D50" w:rsidRDefault="005A10E1">
      <w:pPr>
        <w:ind w:firstLine="709"/>
        <w:jc w:val="both"/>
      </w:pPr>
      <w:r>
        <w:rPr>
          <w:u w:val="single"/>
        </w:rPr>
        <w:t>Уплотнение основания виброплитой</w:t>
      </w:r>
    </w:p>
    <w:p w14:paraId="0F3CD685" w14:textId="77777777" w:rsidR="00300D50" w:rsidRDefault="00300D50"/>
    <w:p w14:paraId="2BFE7094" w14:textId="77777777" w:rsidR="00300D50" w:rsidRDefault="005A10E1">
      <w:pPr>
        <w:ind w:firstLine="709"/>
        <w:jc w:val="both"/>
      </w:pPr>
      <w:r>
        <w:t>При использовании вибрационных плит уплотне</w:t>
      </w:r>
      <w:r>
        <w:t>ние производится сочетанием действия статичности и вынуждающей силы при колебании вибратора. В результате такого воздействия частицы уплотняемого материала приходят в движение и стремятся занять минимальный объем.</w:t>
      </w:r>
    </w:p>
    <w:p w14:paraId="5B31A373" w14:textId="77777777" w:rsidR="00300D50" w:rsidRDefault="00300D50"/>
    <w:p w14:paraId="1A5849C6" w14:textId="77777777" w:rsidR="00300D50" w:rsidRDefault="005A10E1">
      <w:pPr>
        <w:jc w:val="center"/>
      </w:pPr>
      <w:r>
        <w:t>${1731416391_mceclip0}</w:t>
      </w:r>
    </w:p>
    <w:p w14:paraId="4812DFFC" w14:textId="77777777" w:rsidR="00300D50" w:rsidRDefault="00300D50"/>
    <w:p w14:paraId="1727A316" w14:textId="77777777" w:rsidR="00300D50" w:rsidRDefault="005A10E1">
      <w:pPr>
        <w:jc w:val="center"/>
      </w:pPr>
      <w:r>
        <w:t>Возможное исполнение виброплиты</w:t>
      </w:r>
    </w:p>
    <w:p w14:paraId="66A842FB" w14:textId="77777777" w:rsidR="00300D50" w:rsidRDefault="00300D50"/>
    <w:p w14:paraId="601E75AB" w14:textId="77777777" w:rsidR="00300D50" w:rsidRDefault="005A10E1">
      <w:pPr>
        <w:ind w:firstLine="709"/>
        <w:jc w:val="both"/>
      </w:pPr>
      <w:r>
        <w:t>Уплотнение щебня производится последовательными проходами машины, начиная от краев с постепенным перемещением к середине, с перекрытием предыдущего прохода на 0,1–0,2 м. При применении виброплит числ</w:t>
      </w:r>
      <w:r>
        <w:t>о проходов должно быть 3–4.</w:t>
      </w:r>
    </w:p>
    <w:p w14:paraId="0B94FCD6" w14:textId="77777777" w:rsidR="00300D50" w:rsidRDefault="00300D50"/>
    <w:p w14:paraId="6DB45DCE" w14:textId="77777777" w:rsidR="00300D50" w:rsidRDefault="005A10E1">
      <w:pPr>
        <w:ind w:firstLine="709"/>
        <w:jc w:val="both"/>
      </w:pPr>
      <w:r>
        <w:t>Признаком законченного уплотнения является отсутствие подвижности щебня, при которой должна образоваться волна перед катком и след после прохода, при этом щебенка, брошенная на поверхность слоя, должна раздавливаться.</w:t>
      </w:r>
    </w:p>
    <w:p w14:paraId="3B7F8D4A" w14:textId="77777777" w:rsidR="00300D50" w:rsidRDefault="00300D50"/>
    <w:p w14:paraId="275C27A0" w14:textId="77777777" w:rsidR="00300D50" w:rsidRDefault="005A10E1">
      <w:pPr>
        <w:ind w:firstLine="709"/>
        <w:jc w:val="both"/>
      </w:pPr>
      <w:r>
        <w:rPr>
          <w:b/>
        </w:rPr>
        <w:t>Заключит</w:t>
      </w:r>
      <w:r>
        <w:rPr>
          <w:b/>
        </w:rPr>
        <w:t>ельные работы</w:t>
      </w:r>
    </w:p>
    <w:p w14:paraId="1568F381" w14:textId="77777777" w:rsidR="00300D50" w:rsidRDefault="00300D50"/>
    <w:p w14:paraId="76524F30" w14:textId="77777777" w:rsidR="00300D50" w:rsidRDefault="005A10E1">
      <w:pPr>
        <w:ind w:firstLine="709"/>
        <w:jc w:val="both"/>
      </w:pPr>
      <w:r>
        <w:lastRenderedPageBreak/>
        <w:t>По завершении работ очистить участок производства работ от мусора. Технологическую оснастку, инструмент, инвентарь и приспособления сдать в отведенное для его хранения место или ответственному за его выдачу. Снять сигнальное ограждение и пре</w:t>
      </w:r>
      <w:r>
        <w:t>дупредительные знаки.</w:t>
      </w:r>
    </w:p>
    <w:p w14:paraId="4EB4CE89" w14:textId="77777777" w:rsidR="00BA25D7" w:rsidRDefault="00BA25D7" w:rsidP="00A16EA9">
      <w:pPr>
        <w:pStyle w:val="Heading1"/>
        <w:rPr>
          <w:lang w:val="ru-RU"/>
        </w:rPr>
      </w:pPr>
    </w:p>
    <w:p w14:paraId="09643F68" w14:textId="77777777" w:rsidR="00C84A76" w:rsidRPr="00BA25D7" w:rsidRDefault="00C84A76" w:rsidP="00A16EA9">
      <w:pPr>
        <w:pStyle w:val="Heading1"/>
        <w:rPr>
          <w:lang w:val="ru-RU"/>
        </w:rPr>
      </w:pPr>
      <w:bookmarkStart w:id="35" w:name="_Toc197598166"/>
      <w:r w:rsidRPr="00BA25D7">
        <w:rPr>
          <w:lang w:val="ru-RU"/>
        </w:rPr>
        <w:t xml:space="preserve">4.3.3 </w:t>
      </w:r>
      <w:r w:rsidR="00A16EA9" w:rsidRPr="00BA25D7">
        <w:rPr>
          <w:lang w:val="ru-RU"/>
        </w:rPr>
        <w:t>ТРЕБОВАНИЯ К КАЧЕСТВУ</w:t>
      </w:r>
      <w:bookmarkEnd w:id="35"/>
    </w:p>
    <w:p w14:paraId="65E11FE4" w14:textId="77777777" w:rsidR="00300D50" w:rsidRDefault="005A10E1">
      <w:pPr>
        <w:ind w:firstLine="709"/>
        <w:jc w:val="both"/>
      </w:pPr>
      <w:r>
        <w:rPr>
          <w:b/>
        </w:rPr>
        <w:t>Входной контроль качества</w:t>
      </w:r>
    </w:p>
    <w:p w14:paraId="089166FE" w14:textId="77777777" w:rsidR="00300D50" w:rsidRDefault="00300D50"/>
    <w:p w14:paraId="4D28C6BC" w14:textId="77777777" w:rsidR="00300D50" w:rsidRDefault="005A10E1">
      <w:pPr>
        <w:ind w:firstLine="709"/>
        <w:jc w:val="both"/>
      </w:pPr>
      <w:r>
        <w:t>Входной контроль применяемых строительных материалов, изделий, конструкций, полуфабрикатов и оборудования выполняется в необходимом объеме согласно утвержденной проектной докумен</w:t>
      </w:r>
      <w:r>
        <w:t>тации, документам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входного контроля (в соответствии с ГОСТ 24297 и иными документами</w:t>
      </w:r>
      <w:r>
        <w:t xml:space="preserve"> по стандартизации).</w:t>
      </w:r>
    </w:p>
    <w:p w14:paraId="305CF76F" w14:textId="77777777" w:rsidR="00300D50" w:rsidRDefault="00300D50"/>
    <w:p w14:paraId="798D2EB1" w14:textId="77777777" w:rsidR="00300D50" w:rsidRDefault="005A10E1">
      <w:pPr>
        <w:ind w:firstLine="709"/>
        <w:jc w:val="both"/>
      </w:pPr>
      <w:r>
        <w:rPr>
          <w:b/>
        </w:rPr>
        <w:t>Операционный контроль качества</w:t>
      </w:r>
    </w:p>
    <w:p w14:paraId="3845468B" w14:textId="77777777" w:rsidR="00300D50" w:rsidRDefault="00300D50"/>
    <w:p w14:paraId="54B02148" w14:textId="77777777" w:rsidR="00300D50" w:rsidRDefault="005A10E1">
      <w:pPr>
        <w:ind w:firstLine="709"/>
        <w:jc w:val="both"/>
      </w:pPr>
      <w:r>
        <w:t>Состав операций и средства контроля работ при устройстве щебеночного основания под фундаменты малой площади:</w:t>
      </w:r>
    </w:p>
    <w:p w14:paraId="03F99862" w14:textId="77777777" w:rsidR="00300D50" w:rsidRDefault="00300D50"/>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614"/>
        <w:gridCol w:w="5659"/>
        <w:gridCol w:w="1384"/>
        <w:gridCol w:w="1272"/>
      </w:tblGrid>
      <w:tr w:rsidR="00300D50" w14:paraId="041336D8"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57972F" w14:textId="77777777" w:rsidR="00300D50" w:rsidRDefault="005A10E1">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4FA6A9" w14:textId="77777777" w:rsidR="00300D50" w:rsidRDefault="005A10E1">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B99144" w14:textId="77777777" w:rsidR="00300D50" w:rsidRDefault="005A10E1">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069872" w14:textId="77777777" w:rsidR="00300D50" w:rsidRDefault="005A10E1">
            <w:pPr>
              <w:jc w:val="center"/>
            </w:pPr>
            <w:r>
              <w:rPr>
                <w:rFonts w:eastAsia="Times New Roman"/>
                <w:sz w:val="20"/>
              </w:rPr>
              <w:t>Документация</w:t>
            </w:r>
          </w:p>
        </w:tc>
      </w:tr>
      <w:tr w:rsidR="00300D50" w14:paraId="2475CE9D"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2B9F62" w14:textId="77777777" w:rsidR="00300D50" w:rsidRDefault="005A10E1">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8E652A" w14:textId="77777777" w:rsidR="00300D50" w:rsidRDefault="005A10E1">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CBF21E" w14:textId="77777777" w:rsidR="00300D50" w:rsidRDefault="00300D50"/>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145E63" w14:textId="77777777" w:rsidR="00300D50" w:rsidRDefault="005A10E1">
            <w:pPr>
              <w:jc w:val="center"/>
            </w:pPr>
            <w:r>
              <w:rPr>
                <w:rFonts w:eastAsia="Times New Roman"/>
                <w:sz w:val="20"/>
              </w:rPr>
              <w:t>Общий журнал работ</w:t>
            </w:r>
          </w:p>
        </w:tc>
      </w:tr>
      <w:tr w:rsidR="00300D50" w14:paraId="212115B3" w14:textId="77777777">
        <w:trPr>
          <w:trHeight w:val="394"/>
          <w:jc w:val="center"/>
        </w:trPr>
        <w:tc>
          <w:tcPr>
            <w:tcW w:w="14" w:type="dxa"/>
            <w:vMerge/>
            <w:noWrap/>
            <w:tcMar>
              <w:top w:w="74" w:type="dxa"/>
              <w:left w:w="74" w:type="dxa"/>
              <w:bottom w:w="74" w:type="dxa"/>
              <w:right w:w="74" w:type="dxa"/>
            </w:tcMar>
            <w:vAlign w:val="center"/>
          </w:tcPr>
          <w:p w14:paraId="56841DEC" w14:textId="77777777" w:rsidR="00300D50" w:rsidRDefault="00300D50"/>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7CCC1D" w14:textId="77777777" w:rsidR="00300D50" w:rsidRDefault="005A10E1">
            <w:r>
              <w:rPr>
                <w:rFonts w:eastAsia="Times New Roman"/>
                <w:sz w:val="20"/>
              </w:rPr>
              <w:t>- освидетельствование ранее выполненных земляных работ;</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AF4529" w14:textId="77777777" w:rsidR="00300D50" w:rsidRDefault="005A10E1">
            <w:r>
              <w:rPr>
                <w:rFonts w:eastAsia="Times New Roman"/>
                <w:sz w:val="20"/>
              </w:rPr>
              <w:t>Визуальный</w:t>
            </w:r>
          </w:p>
        </w:tc>
        <w:tc>
          <w:tcPr>
            <w:tcW w:w="14" w:type="dxa"/>
            <w:vMerge/>
            <w:noWrap/>
            <w:tcMar>
              <w:top w:w="74" w:type="dxa"/>
              <w:left w:w="74" w:type="dxa"/>
              <w:bottom w:w="74" w:type="dxa"/>
              <w:right w:w="74" w:type="dxa"/>
            </w:tcMar>
            <w:vAlign w:val="center"/>
          </w:tcPr>
          <w:p w14:paraId="41FCFA74" w14:textId="77777777" w:rsidR="00300D50" w:rsidRDefault="00300D50"/>
        </w:tc>
      </w:tr>
      <w:tr w:rsidR="00300D50" w14:paraId="2BFC05B0" w14:textId="77777777">
        <w:trPr>
          <w:trHeight w:val="394"/>
          <w:jc w:val="center"/>
        </w:trPr>
        <w:tc>
          <w:tcPr>
            <w:tcW w:w="14" w:type="dxa"/>
            <w:vMerge/>
            <w:noWrap/>
            <w:tcMar>
              <w:top w:w="74" w:type="dxa"/>
              <w:left w:w="74" w:type="dxa"/>
              <w:bottom w:w="74" w:type="dxa"/>
              <w:right w:w="74" w:type="dxa"/>
            </w:tcMar>
            <w:vAlign w:val="center"/>
          </w:tcPr>
          <w:p w14:paraId="0D4A3A8A" w14:textId="77777777" w:rsidR="00300D50" w:rsidRDefault="00300D50"/>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B470AF" w14:textId="77777777" w:rsidR="00300D50" w:rsidRDefault="005A10E1">
            <w:r>
              <w:rPr>
                <w:rFonts w:eastAsia="Times New Roman"/>
                <w:sz w:val="20"/>
              </w:rPr>
              <w:t>- наличие в проекте указаний по опытному уплотнению.</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53DE63" w14:textId="77777777" w:rsidR="00300D50" w:rsidRDefault="005A10E1">
            <w:r>
              <w:rPr>
                <w:rFonts w:eastAsia="Times New Roman"/>
                <w:sz w:val="20"/>
              </w:rPr>
              <w:t>То же</w:t>
            </w:r>
          </w:p>
        </w:tc>
        <w:tc>
          <w:tcPr>
            <w:tcW w:w="14" w:type="dxa"/>
            <w:vMerge/>
            <w:noWrap/>
            <w:tcMar>
              <w:top w:w="74" w:type="dxa"/>
              <w:left w:w="74" w:type="dxa"/>
              <w:bottom w:w="74" w:type="dxa"/>
              <w:right w:w="74" w:type="dxa"/>
            </w:tcMar>
            <w:vAlign w:val="center"/>
          </w:tcPr>
          <w:p w14:paraId="68875CB2" w14:textId="77777777" w:rsidR="00300D50" w:rsidRDefault="00300D50"/>
        </w:tc>
      </w:tr>
      <w:tr w:rsidR="00300D50" w14:paraId="04E98460"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72EF6D" w14:textId="77777777" w:rsidR="00300D50" w:rsidRDefault="00300D50"/>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58152C" w14:textId="77777777" w:rsidR="00300D50" w:rsidRDefault="005A10E1">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30F41A" w14:textId="77777777" w:rsidR="00300D50" w:rsidRDefault="00300D50"/>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116F59" w14:textId="77777777" w:rsidR="00300D50" w:rsidRDefault="005A10E1">
            <w:pPr>
              <w:jc w:val="center"/>
            </w:pPr>
            <w:r>
              <w:rPr>
                <w:rFonts w:eastAsia="Times New Roman"/>
                <w:sz w:val="20"/>
              </w:rPr>
              <w:t>Общий журнал работ</w:t>
            </w:r>
          </w:p>
        </w:tc>
      </w:tr>
      <w:tr w:rsidR="00300D50" w14:paraId="402AE33E" w14:textId="77777777">
        <w:trPr>
          <w:trHeight w:val="276"/>
          <w:jc w:val="center"/>
        </w:trPr>
        <w:tc>
          <w:tcPr>
            <w:tcW w:w="14" w:type="dxa"/>
            <w:vMerge/>
            <w:noWrap/>
            <w:tcMar>
              <w:top w:w="74" w:type="dxa"/>
              <w:left w:w="74" w:type="dxa"/>
              <w:bottom w:w="74" w:type="dxa"/>
              <w:right w:w="74" w:type="dxa"/>
            </w:tcMar>
            <w:vAlign w:val="center"/>
          </w:tcPr>
          <w:p w14:paraId="0D87FE97" w14:textId="77777777" w:rsidR="00300D50" w:rsidRDefault="00300D50"/>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3EA4AC" w14:textId="77777777" w:rsidR="00300D50" w:rsidRDefault="005A10E1">
            <w:r>
              <w:rPr>
                <w:rFonts w:eastAsia="Times New Roman"/>
                <w:sz w:val="20"/>
              </w:rPr>
              <w:t xml:space="preserve">- поперечный уклон </w:t>
            </w:r>
            <w:r>
              <w:rPr>
                <w:rFonts w:eastAsia="Times New Roman"/>
                <w:sz w:val="20"/>
              </w:rPr>
              <w:t>поверхности;</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402EB4" w14:textId="77777777" w:rsidR="00300D50" w:rsidRDefault="005A10E1">
            <w:r>
              <w:rPr>
                <w:rFonts w:eastAsia="Times New Roman"/>
                <w:sz w:val="20"/>
              </w:rPr>
              <w:t>Измерительный</w:t>
            </w:r>
          </w:p>
        </w:tc>
        <w:tc>
          <w:tcPr>
            <w:tcW w:w="14" w:type="dxa"/>
            <w:vMerge/>
            <w:noWrap/>
            <w:tcMar>
              <w:top w:w="74" w:type="dxa"/>
              <w:left w:w="74" w:type="dxa"/>
              <w:bottom w:w="74" w:type="dxa"/>
              <w:right w:w="74" w:type="dxa"/>
            </w:tcMar>
            <w:vAlign w:val="center"/>
          </w:tcPr>
          <w:p w14:paraId="1C4C8F87" w14:textId="77777777" w:rsidR="00300D50" w:rsidRDefault="00300D50"/>
        </w:tc>
      </w:tr>
      <w:tr w:rsidR="00300D50" w14:paraId="51426C21" w14:textId="77777777">
        <w:trPr>
          <w:trHeight w:val="276"/>
          <w:jc w:val="center"/>
        </w:trPr>
        <w:tc>
          <w:tcPr>
            <w:tcW w:w="14" w:type="dxa"/>
            <w:vMerge/>
            <w:noWrap/>
            <w:tcMar>
              <w:top w:w="74" w:type="dxa"/>
              <w:left w:w="74" w:type="dxa"/>
              <w:bottom w:w="74" w:type="dxa"/>
              <w:right w:w="74" w:type="dxa"/>
            </w:tcMar>
            <w:vAlign w:val="center"/>
          </w:tcPr>
          <w:p w14:paraId="485C9A03" w14:textId="77777777" w:rsidR="00300D50" w:rsidRDefault="00300D50"/>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8D52C9" w14:textId="77777777" w:rsidR="00300D50" w:rsidRDefault="005A10E1">
            <w:r>
              <w:rPr>
                <w:rFonts w:eastAsia="Times New Roman"/>
                <w:sz w:val="20"/>
              </w:rPr>
              <w:t>- ровность поверхности;</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ADBFDC" w14:textId="77777777" w:rsidR="00300D50" w:rsidRDefault="005A10E1">
            <w:r>
              <w:rPr>
                <w:rFonts w:eastAsia="Times New Roman"/>
                <w:sz w:val="20"/>
              </w:rPr>
              <w:t>То же</w:t>
            </w:r>
          </w:p>
        </w:tc>
        <w:tc>
          <w:tcPr>
            <w:tcW w:w="14" w:type="dxa"/>
            <w:vMerge/>
            <w:noWrap/>
            <w:tcMar>
              <w:top w:w="74" w:type="dxa"/>
              <w:left w:w="74" w:type="dxa"/>
              <w:bottom w:w="74" w:type="dxa"/>
              <w:right w:w="74" w:type="dxa"/>
            </w:tcMar>
            <w:vAlign w:val="center"/>
          </w:tcPr>
          <w:p w14:paraId="47A648C4" w14:textId="77777777" w:rsidR="00300D50" w:rsidRDefault="00300D50"/>
        </w:tc>
      </w:tr>
      <w:tr w:rsidR="00300D50" w14:paraId="60F2F83B" w14:textId="77777777">
        <w:trPr>
          <w:trHeight w:val="394"/>
          <w:jc w:val="center"/>
        </w:trPr>
        <w:tc>
          <w:tcPr>
            <w:tcW w:w="14" w:type="dxa"/>
            <w:vMerge/>
            <w:noWrap/>
            <w:tcMar>
              <w:top w:w="74" w:type="dxa"/>
              <w:left w:w="74" w:type="dxa"/>
              <w:bottom w:w="74" w:type="dxa"/>
              <w:right w:w="74" w:type="dxa"/>
            </w:tcMar>
            <w:vAlign w:val="center"/>
          </w:tcPr>
          <w:p w14:paraId="7C3B2186" w14:textId="77777777" w:rsidR="00300D50" w:rsidRDefault="00300D50"/>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821555" w14:textId="77777777" w:rsidR="00300D50" w:rsidRDefault="005A10E1">
            <w:r>
              <w:rPr>
                <w:rFonts w:eastAsia="Times New Roman"/>
                <w:sz w:val="20"/>
              </w:rPr>
              <w:t>- ширину и толщину укладываемого слоя;</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7916E7" w14:textId="77777777" w:rsidR="00300D50" w:rsidRDefault="005A10E1">
            <w:r>
              <w:rPr>
                <w:rFonts w:eastAsia="Times New Roman"/>
                <w:sz w:val="20"/>
              </w:rPr>
              <w:t>То же</w:t>
            </w:r>
          </w:p>
        </w:tc>
        <w:tc>
          <w:tcPr>
            <w:tcW w:w="14" w:type="dxa"/>
            <w:vMerge/>
            <w:noWrap/>
            <w:tcMar>
              <w:top w:w="74" w:type="dxa"/>
              <w:left w:w="74" w:type="dxa"/>
              <w:bottom w:w="74" w:type="dxa"/>
              <w:right w:w="74" w:type="dxa"/>
            </w:tcMar>
            <w:vAlign w:val="center"/>
          </w:tcPr>
          <w:p w14:paraId="30705829" w14:textId="77777777" w:rsidR="00300D50" w:rsidRDefault="00300D50"/>
        </w:tc>
      </w:tr>
      <w:tr w:rsidR="00300D50" w14:paraId="2341AB42" w14:textId="77777777">
        <w:trPr>
          <w:trHeight w:val="276"/>
          <w:jc w:val="center"/>
        </w:trPr>
        <w:tc>
          <w:tcPr>
            <w:tcW w:w="14" w:type="dxa"/>
            <w:vMerge/>
            <w:noWrap/>
            <w:tcMar>
              <w:top w:w="74" w:type="dxa"/>
              <w:left w:w="74" w:type="dxa"/>
              <w:bottom w:w="74" w:type="dxa"/>
              <w:right w:w="74" w:type="dxa"/>
            </w:tcMar>
            <w:vAlign w:val="center"/>
          </w:tcPr>
          <w:p w14:paraId="6429D961" w14:textId="77777777" w:rsidR="00300D50" w:rsidRDefault="00300D50"/>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85584C" w14:textId="77777777" w:rsidR="00300D50" w:rsidRDefault="005A10E1">
            <w:r>
              <w:rPr>
                <w:rFonts w:eastAsia="Times New Roman"/>
                <w:sz w:val="20"/>
              </w:rPr>
              <w:t>- влажность уплотняемого слоя;</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993153" w14:textId="77777777" w:rsidR="00300D50" w:rsidRDefault="005A10E1">
            <w:r>
              <w:rPr>
                <w:rFonts w:eastAsia="Times New Roman"/>
                <w:sz w:val="20"/>
              </w:rPr>
              <w:t>То же</w:t>
            </w:r>
          </w:p>
        </w:tc>
        <w:tc>
          <w:tcPr>
            <w:tcW w:w="14" w:type="dxa"/>
            <w:vMerge/>
            <w:noWrap/>
            <w:tcMar>
              <w:top w:w="74" w:type="dxa"/>
              <w:left w:w="74" w:type="dxa"/>
              <w:bottom w:w="74" w:type="dxa"/>
              <w:right w:w="74" w:type="dxa"/>
            </w:tcMar>
            <w:vAlign w:val="center"/>
          </w:tcPr>
          <w:p w14:paraId="6206358F" w14:textId="77777777" w:rsidR="00300D50" w:rsidRDefault="00300D50"/>
        </w:tc>
      </w:tr>
      <w:tr w:rsidR="00300D50" w14:paraId="7C8828F9" w14:textId="77777777">
        <w:trPr>
          <w:trHeight w:val="276"/>
          <w:jc w:val="center"/>
        </w:trPr>
        <w:tc>
          <w:tcPr>
            <w:tcW w:w="14" w:type="dxa"/>
            <w:vMerge/>
            <w:noWrap/>
            <w:tcMar>
              <w:top w:w="74" w:type="dxa"/>
              <w:left w:w="74" w:type="dxa"/>
              <w:bottom w:w="74" w:type="dxa"/>
              <w:right w:w="74" w:type="dxa"/>
            </w:tcMar>
            <w:vAlign w:val="center"/>
          </w:tcPr>
          <w:p w14:paraId="2953C391" w14:textId="77777777" w:rsidR="00300D50" w:rsidRDefault="00300D50"/>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825B2F" w14:textId="77777777" w:rsidR="00300D50" w:rsidRDefault="005A10E1">
            <w:r>
              <w:rPr>
                <w:rFonts w:eastAsia="Times New Roman"/>
                <w:sz w:val="20"/>
              </w:rPr>
              <w:t>- качество уплотнения;</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F0D4D1" w14:textId="77777777" w:rsidR="00300D50" w:rsidRDefault="005A10E1">
            <w:r>
              <w:rPr>
                <w:rFonts w:eastAsia="Times New Roman"/>
                <w:sz w:val="20"/>
              </w:rPr>
              <w:t>Визуальный</w:t>
            </w:r>
          </w:p>
        </w:tc>
        <w:tc>
          <w:tcPr>
            <w:tcW w:w="14" w:type="dxa"/>
            <w:vMerge/>
            <w:noWrap/>
            <w:tcMar>
              <w:top w:w="74" w:type="dxa"/>
              <w:left w:w="74" w:type="dxa"/>
              <w:bottom w:w="74" w:type="dxa"/>
              <w:right w:w="74" w:type="dxa"/>
            </w:tcMar>
            <w:vAlign w:val="center"/>
          </w:tcPr>
          <w:p w14:paraId="1E213F5A" w14:textId="77777777" w:rsidR="00300D50" w:rsidRDefault="00300D50"/>
        </w:tc>
      </w:tr>
      <w:tr w:rsidR="00300D50" w14:paraId="18DC62B8" w14:textId="77777777">
        <w:trPr>
          <w:trHeight w:val="591"/>
          <w:jc w:val="center"/>
        </w:trPr>
        <w:tc>
          <w:tcPr>
            <w:tcW w:w="14" w:type="dxa"/>
            <w:vMerge/>
            <w:noWrap/>
            <w:tcMar>
              <w:top w:w="74" w:type="dxa"/>
              <w:left w:w="74" w:type="dxa"/>
              <w:bottom w:w="74" w:type="dxa"/>
              <w:right w:w="74" w:type="dxa"/>
            </w:tcMar>
            <w:vAlign w:val="center"/>
          </w:tcPr>
          <w:p w14:paraId="0E98CB07" w14:textId="77777777" w:rsidR="00300D50" w:rsidRDefault="00300D50"/>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B174AE" w14:textId="77777777" w:rsidR="00300D50" w:rsidRDefault="005A10E1">
            <w:r>
              <w:rPr>
                <w:rFonts w:eastAsia="Times New Roman"/>
                <w:sz w:val="20"/>
              </w:rPr>
              <w:t xml:space="preserve">- качество продольных и поперечных сопряжений </w:t>
            </w:r>
            <w:r>
              <w:rPr>
                <w:rFonts w:eastAsia="Times New Roman"/>
                <w:sz w:val="20"/>
              </w:rPr>
              <w:t>укладываемых полос.</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D60656" w14:textId="77777777" w:rsidR="00300D50" w:rsidRDefault="005A10E1">
            <w:r>
              <w:rPr>
                <w:rFonts w:eastAsia="Times New Roman"/>
                <w:sz w:val="20"/>
              </w:rPr>
              <w:t>То же</w:t>
            </w:r>
          </w:p>
        </w:tc>
        <w:tc>
          <w:tcPr>
            <w:tcW w:w="14" w:type="dxa"/>
            <w:vMerge/>
            <w:noWrap/>
            <w:tcMar>
              <w:top w:w="74" w:type="dxa"/>
              <w:left w:w="74" w:type="dxa"/>
              <w:bottom w:w="74" w:type="dxa"/>
              <w:right w:w="74" w:type="dxa"/>
            </w:tcMar>
            <w:vAlign w:val="center"/>
          </w:tcPr>
          <w:p w14:paraId="1DBDE3E4" w14:textId="77777777" w:rsidR="00300D50" w:rsidRDefault="00300D50"/>
        </w:tc>
      </w:tr>
      <w:tr w:rsidR="00300D50" w14:paraId="1880FE79"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C3EBDB" w14:textId="77777777" w:rsidR="00300D50" w:rsidRDefault="005A10E1">
            <w:r>
              <w:rPr>
                <w:rFonts w:eastAsia="Times New Roman"/>
                <w:sz w:val="20"/>
              </w:rPr>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3C278B" w14:textId="77777777" w:rsidR="00300D50" w:rsidRDefault="005A10E1">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C5EA6B" w14:textId="77777777" w:rsidR="00300D50" w:rsidRDefault="00300D50"/>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BEEC6D" w14:textId="77777777" w:rsidR="00300D50" w:rsidRDefault="005A10E1">
            <w:pPr>
              <w:jc w:val="center"/>
            </w:pPr>
            <w:r>
              <w:rPr>
                <w:rFonts w:eastAsia="Times New Roman"/>
                <w:sz w:val="20"/>
              </w:rPr>
              <w:t>Акт приемки выполненных работ</w:t>
            </w:r>
          </w:p>
        </w:tc>
      </w:tr>
      <w:tr w:rsidR="00300D50" w14:paraId="0532A4EF" w14:textId="77777777">
        <w:trPr>
          <w:trHeight w:val="394"/>
          <w:jc w:val="center"/>
        </w:trPr>
        <w:tc>
          <w:tcPr>
            <w:tcW w:w="14" w:type="dxa"/>
            <w:vMerge/>
            <w:noWrap/>
            <w:tcMar>
              <w:top w:w="74" w:type="dxa"/>
              <w:left w:w="74" w:type="dxa"/>
              <w:bottom w:w="74" w:type="dxa"/>
              <w:right w:w="74" w:type="dxa"/>
            </w:tcMar>
            <w:vAlign w:val="center"/>
          </w:tcPr>
          <w:p w14:paraId="27AF1883" w14:textId="77777777" w:rsidR="00300D50" w:rsidRDefault="00300D50"/>
        </w:tc>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4C280B" w14:textId="77777777" w:rsidR="00300D50" w:rsidRDefault="005A10E1">
            <w:r>
              <w:rPr>
                <w:rFonts w:eastAsia="Times New Roman"/>
                <w:sz w:val="20"/>
              </w:rPr>
              <w:t>- соответствие выполненных работ требованиям проекта.</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A8E84B" w14:textId="77777777" w:rsidR="00300D50" w:rsidRDefault="005A10E1">
            <w:r>
              <w:rPr>
                <w:rFonts w:eastAsia="Times New Roman"/>
                <w:sz w:val="20"/>
              </w:rPr>
              <w:t>Визуальный</w:t>
            </w:r>
          </w:p>
        </w:tc>
        <w:tc>
          <w:tcPr>
            <w:tcW w:w="14" w:type="dxa"/>
            <w:vMerge/>
            <w:noWrap/>
            <w:tcMar>
              <w:top w:w="74" w:type="dxa"/>
              <w:left w:w="74" w:type="dxa"/>
              <w:bottom w:w="74" w:type="dxa"/>
              <w:right w:w="74" w:type="dxa"/>
            </w:tcMar>
            <w:vAlign w:val="center"/>
          </w:tcPr>
          <w:p w14:paraId="39E444DD" w14:textId="77777777" w:rsidR="00300D50" w:rsidRDefault="00300D50"/>
        </w:tc>
      </w:tr>
      <w:tr w:rsidR="00300D50" w14:paraId="05299C80" w14:textId="77777777">
        <w:trPr>
          <w:trHeight w:val="710"/>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EE25B7" w14:textId="77777777" w:rsidR="00300D50" w:rsidRDefault="005A10E1">
            <w:pPr>
              <w:jc w:val="both"/>
            </w:pPr>
            <w:r>
              <w:rPr>
                <w:rFonts w:eastAsia="Times New Roman"/>
                <w:sz w:val="20"/>
              </w:rPr>
              <w:t xml:space="preserve">Операционный контроль осуществляют: мастер (прораб), инженер (лаборант) - в </w:t>
            </w:r>
            <w:r>
              <w:rPr>
                <w:rFonts w:eastAsia="Times New Roman"/>
                <w:sz w:val="20"/>
              </w:rPr>
              <w:t>процессе работ.Приемочный контроль осуществляют: работники службы качества, мастер (прораб), представители технадзора заказчика.</w:t>
            </w:r>
          </w:p>
        </w:tc>
      </w:tr>
    </w:tbl>
    <w:p w14:paraId="286584C3" w14:textId="77777777" w:rsidR="00300D50" w:rsidRDefault="00300D50"/>
    <w:p w14:paraId="59A30864" w14:textId="77777777" w:rsidR="00300D50" w:rsidRDefault="005A10E1">
      <w:pPr>
        <w:ind w:firstLine="709"/>
        <w:jc w:val="both"/>
      </w:pPr>
      <w:r>
        <w:lastRenderedPageBreak/>
        <w:t>Допускаемые отклонения при устройстве щебеночного основания под фундаменты малой площади:</w:t>
      </w:r>
    </w:p>
    <w:p w14:paraId="5E85D3EF" w14:textId="77777777" w:rsidR="00300D50" w:rsidRDefault="00300D50"/>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4887"/>
        <w:gridCol w:w="2049"/>
        <w:gridCol w:w="2993"/>
      </w:tblGrid>
      <w:tr w:rsidR="00300D50" w14:paraId="41C61965"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2053B0" w14:textId="77777777" w:rsidR="00300D50" w:rsidRDefault="005A10E1">
            <w:pPr>
              <w:jc w:val="center"/>
            </w:pPr>
            <w:r>
              <w:rPr>
                <w:rFonts w:eastAsia="Times New Roman"/>
                <w:sz w:val="20"/>
              </w:rPr>
              <w:t>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3754F1" w14:textId="77777777" w:rsidR="00300D50" w:rsidRDefault="005A10E1">
            <w:pPr>
              <w:jc w:val="center"/>
            </w:pPr>
            <w:r>
              <w:rPr>
                <w:rFonts w:eastAsia="Times New Roman"/>
                <w:sz w:val="20"/>
              </w:rPr>
              <w:t xml:space="preserve">Предельные </w:t>
            </w:r>
            <w:r>
              <w:rPr>
                <w:rFonts w:eastAsia="Times New Roman"/>
                <w:sz w:val="20"/>
              </w:rPr>
              <w:t>отклонения,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C25866" w14:textId="77777777" w:rsidR="00300D50" w:rsidRDefault="005A10E1">
            <w:pPr>
              <w:jc w:val="center"/>
            </w:pPr>
            <w:r>
              <w:rPr>
                <w:rFonts w:eastAsia="Times New Roman"/>
                <w:sz w:val="20"/>
              </w:rPr>
              <w:t>Контроль (метод, объем, вид регистрации)</w:t>
            </w:r>
          </w:p>
        </w:tc>
      </w:tr>
      <w:tr w:rsidR="00300D50" w14:paraId="4A719346"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C91773" w14:textId="77777777" w:rsidR="00300D50" w:rsidRDefault="005A10E1">
            <w:r>
              <w:rPr>
                <w:rFonts w:eastAsia="Times New Roman"/>
                <w:sz w:val="20"/>
              </w:rPr>
              <w:t>Отклонение плоскости:</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9575DD" w14:textId="77777777" w:rsidR="00300D50" w:rsidRDefault="00300D50"/>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D76605" w14:textId="77777777" w:rsidR="00300D50" w:rsidRDefault="005A10E1">
            <w:pPr>
              <w:jc w:val="center"/>
            </w:pPr>
            <w:r>
              <w:rPr>
                <w:rFonts w:eastAsia="Times New Roman"/>
                <w:sz w:val="20"/>
              </w:rPr>
              <w:t>Измерительный</w:t>
            </w:r>
          </w:p>
        </w:tc>
      </w:tr>
      <w:tr w:rsidR="00300D50" w14:paraId="1FAE097E"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2BCCE2" w14:textId="77777777" w:rsidR="00300D50" w:rsidRDefault="005A10E1">
            <w:r>
              <w:rPr>
                <w:rFonts w:eastAsia="Times New Roman"/>
                <w:sz w:val="20"/>
              </w:rPr>
              <w:t>- от заданного клона</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5FB585" w14:textId="77777777" w:rsidR="00300D50" w:rsidRDefault="005A10E1">
            <w:pPr>
              <w:jc w:val="center"/>
            </w:pPr>
            <w:r>
              <w:rPr>
                <w:rFonts w:eastAsia="Times New Roman"/>
                <w:sz w:val="20"/>
              </w:rPr>
              <w:t>0,2%</w:t>
            </w:r>
          </w:p>
        </w:tc>
        <w:tc>
          <w:tcPr>
            <w:tcW w:w="14" w:type="dxa"/>
            <w:vMerge/>
            <w:noWrap/>
            <w:tcMar>
              <w:top w:w="74" w:type="dxa"/>
              <w:left w:w="74" w:type="dxa"/>
              <w:bottom w:w="74" w:type="dxa"/>
              <w:right w:w="74" w:type="dxa"/>
            </w:tcMar>
            <w:vAlign w:val="center"/>
          </w:tcPr>
          <w:p w14:paraId="23C38ABC" w14:textId="77777777" w:rsidR="00300D50" w:rsidRDefault="00300D50"/>
        </w:tc>
      </w:tr>
      <w:tr w:rsidR="00300D50" w14:paraId="5691125A"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AEED47" w14:textId="77777777" w:rsidR="00300D50" w:rsidRDefault="005A10E1">
            <w:r>
              <w:rPr>
                <w:rFonts w:eastAsia="Times New Roman"/>
                <w:sz w:val="20"/>
              </w:rPr>
              <w:t>- по горизонтали</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D1BA13" w14:textId="77777777" w:rsidR="00300D50" w:rsidRDefault="005A10E1">
            <w:pPr>
              <w:jc w:val="center"/>
            </w:pPr>
            <w:r>
              <w:rPr>
                <w:rFonts w:eastAsia="Times New Roman"/>
                <w:sz w:val="20"/>
              </w:rPr>
              <w:t>±5</w:t>
            </w:r>
          </w:p>
        </w:tc>
        <w:tc>
          <w:tcPr>
            <w:tcW w:w="14" w:type="dxa"/>
            <w:vMerge/>
            <w:noWrap/>
            <w:tcMar>
              <w:top w:w="74" w:type="dxa"/>
              <w:left w:w="74" w:type="dxa"/>
              <w:bottom w:w="74" w:type="dxa"/>
              <w:right w:w="74" w:type="dxa"/>
            </w:tcMar>
            <w:vAlign w:val="center"/>
          </w:tcPr>
          <w:p w14:paraId="77DC3959" w14:textId="77777777" w:rsidR="00300D50" w:rsidRDefault="00300D50"/>
        </w:tc>
      </w:tr>
      <w:tr w:rsidR="00300D50" w14:paraId="17C80788"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79ECD3" w14:textId="77777777" w:rsidR="00300D50" w:rsidRDefault="005A10E1">
            <w:r>
              <w:rPr>
                <w:rFonts w:eastAsia="Times New Roman"/>
                <w:sz w:val="20"/>
              </w:rPr>
              <w:t>- по вертикали</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7F243B" w14:textId="77777777" w:rsidR="00300D50" w:rsidRDefault="005A10E1">
            <w:pPr>
              <w:jc w:val="center"/>
            </w:pPr>
            <w:r>
              <w:rPr>
                <w:rFonts w:eastAsia="Times New Roman"/>
                <w:sz w:val="20"/>
              </w:rPr>
              <w:t>±10</w:t>
            </w:r>
          </w:p>
        </w:tc>
        <w:tc>
          <w:tcPr>
            <w:tcW w:w="14" w:type="dxa"/>
            <w:vMerge/>
            <w:noWrap/>
            <w:tcMar>
              <w:top w:w="74" w:type="dxa"/>
              <w:left w:w="74" w:type="dxa"/>
              <w:bottom w:w="74" w:type="dxa"/>
              <w:right w:w="74" w:type="dxa"/>
            </w:tcMar>
            <w:vAlign w:val="center"/>
          </w:tcPr>
          <w:p w14:paraId="4E9DD382" w14:textId="77777777" w:rsidR="00300D50" w:rsidRDefault="00300D50"/>
        </w:tc>
      </w:tr>
    </w:tbl>
    <w:p w14:paraId="6FD5B60F" w14:textId="77777777" w:rsidR="00300D50" w:rsidRDefault="00300D50"/>
    <w:p w14:paraId="74B64C7D" w14:textId="77777777" w:rsidR="00300D50" w:rsidRDefault="005A10E1">
      <w:pPr>
        <w:ind w:firstLine="709"/>
        <w:jc w:val="both"/>
      </w:pPr>
      <w:r>
        <w:rPr>
          <w:b/>
        </w:rPr>
        <w:t>Приемочный контроль качества</w:t>
      </w:r>
    </w:p>
    <w:p w14:paraId="10A15F1C" w14:textId="77777777" w:rsidR="00300D50" w:rsidRDefault="00300D50"/>
    <w:p w14:paraId="19CA66DA" w14:textId="77777777" w:rsidR="00300D50" w:rsidRDefault="005A10E1">
      <w:pPr>
        <w:ind w:firstLine="709"/>
        <w:jc w:val="both"/>
      </w:pPr>
      <w:r>
        <w:t xml:space="preserve">В ходе приемочного контроля проверяется полнота и </w:t>
      </w:r>
      <w:r>
        <w:t>правильность оформления исполнительной документации, включая акты на скрытые работы. Оценка качества выполненных работ на объекте производится с учетом имевших место нарушений, отраженных в исполнительной документации.</w:t>
      </w:r>
    </w:p>
    <w:p w14:paraId="04D87D16" w14:textId="77777777" w:rsidR="00BA25D7" w:rsidRDefault="00BA25D7" w:rsidP="00A16EA9">
      <w:pPr>
        <w:pStyle w:val="Heading1"/>
        <w:rPr>
          <w:lang w:val="ru-RU"/>
        </w:rPr>
      </w:pPr>
    </w:p>
    <w:p w14:paraId="004357D7" w14:textId="77777777" w:rsidR="00C84A76" w:rsidRPr="00BA25D7" w:rsidRDefault="00C84A76" w:rsidP="00A16EA9">
      <w:pPr>
        <w:pStyle w:val="Heading1"/>
        <w:rPr>
          <w:lang w:val="ru-RU"/>
        </w:rPr>
      </w:pPr>
      <w:bookmarkStart w:id="36" w:name="_Toc197598167"/>
      <w:r w:rsidRPr="00BA25D7">
        <w:rPr>
          <w:lang w:val="ru-RU"/>
        </w:rPr>
        <w:t xml:space="preserve">4.3.4 </w:t>
      </w:r>
      <w:r w:rsidR="00A16EA9" w:rsidRPr="00BA25D7">
        <w:rPr>
          <w:lang w:val="ru-RU"/>
        </w:rPr>
        <w:t>ПОТРЕБНОСТЬ В МАТЕРИАЛЬНО-ТЕХНИЧЕСКИХ РЕСУРСАХ</w:t>
      </w:r>
      <w:bookmarkEnd w:id="36"/>
    </w:p>
    <w:p w14:paraId="328D71FA" w14:textId="77777777" w:rsidR="00300D50" w:rsidRDefault="005A10E1">
      <w:pPr>
        <w:ind w:firstLine="709"/>
        <w:jc w:val="both"/>
      </w:pPr>
      <w:r>
        <w:t>Машины, механизмы и технологическое оборудование (рекомендуемые)</w:t>
      </w:r>
    </w:p>
    <w:p w14:paraId="775A575D" w14:textId="77777777" w:rsidR="00300D50" w:rsidRDefault="00300D50"/>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300D50" w14:paraId="0856F994" w14:textId="77777777">
        <w:trPr>
          <w:trHeight w:val="94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D68750" w14:textId="77777777" w:rsidR="00300D50" w:rsidRDefault="005A10E1">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120412" w14:textId="77777777" w:rsidR="00300D50" w:rsidRDefault="005A10E1">
            <w:pPr>
              <w:jc w:val="center"/>
            </w:pPr>
            <w:r>
              <w:rPr>
                <w:rFonts w:eastAsia="Times New Roman"/>
                <w:sz w:val="20"/>
              </w:rPr>
              <w:t>Наименование машины, технологического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32F19F" w14:textId="77777777" w:rsidR="00300D50" w:rsidRDefault="005A10E1">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6C1462" w14:textId="77777777" w:rsidR="00300D50" w:rsidRDefault="005A10E1">
            <w:pPr>
              <w:jc w:val="center"/>
            </w:pPr>
            <w:r>
              <w:rPr>
                <w:rFonts w:eastAsia="Times New Roman"/>
                <w:sz w:val="20"/>
              </w:rPr>
              <w:t>Кол-во</w:t>
            </w:r>
          </w:p>
        </w:tc>
      </w:tr>
      <w:tr w:rsidR="00300D50" w14:paraId="3530302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B164A2" w14:textId="77777777" w:rsidR="00300D50" w:rsidRDefault="005A10E1">
            <w:r>
              <w:rPr>
                <w:rFonts w:eastAsia="Times New Roman"/>
                <w:sz w:val="20"/>
              </w:rPr>
              <w:t>Погрузочно-разгрузочные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6E415E" w14:textId="77777777" w:rsidR="00300D50" w:rsidRDefault="005A10E1">
            <w:r>
              <w:rPr>
                <w:rFonts w:eastAsia="Times New Roman"/>
                <w:sz w:val="20"/>
              </w:rPr>
              <w:t>Автомобиль бортовой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CE7490" w14:textId="77777777" w:rsidR="00300D50" w:rsidRDefault="00300D50"/>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5A81BF" w14:textId="77777777" w:rsidR="00300D50" w:rsidRDefault="00300D50"/>
        </w:tc>
      </w:tr>
    </w:tbl>
    <w:p w14:paraId="14B48271" w14:textId="77777777" w:rsidR="00300D50" w:rsidRDefault="00300D50"/>
    <w:p w14:paraId="6BFCF1F4" w14:textId="77777777" w:rsidR="00300D50" w:rsidRDefault="005A10E1">
      <w:pPr>
        <w:ind w:firstLine="709"/>
        <w:jc w:val="both"/>
      </w:pPr>
      <w:r>
        <w:t>Технологическая оснастка, инструмент, инвентарь и приспособления (рекомендуемые)</w:t>
      </w:r>
    </w:p>
    <w:p w14:paraId="61DB13BA" w14:textId="77777777" w:rsidR="00300D50" w:rsidRDefault="00300D50"/>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870"/>
        <w:gridCol w:w="3891"/>
        <w:gridCol w:w="2023"/>
        <w:gridCol w:w="1145"/>
      </w:tblGrid>
      <w:tr w:rsidR="00300D50" w14:paraId="5203ED9A"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90AA9A" w14:textId="77777777" w:rsidR="00300D50" w:rsidRDefault="005A10E1">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ED9C3A" w14:textId="77777777" w:rsidR="00300D50" w:rsidRDefault="005A10E1">
            <w:pPr>
              <w:jc w:val="center"/>
            </w:pPr>
            <w:r>
              <w:rPr>
                <w:rFonts w:eastAsia="Times New Roman"/>
                <w:sz w:val="20"/>
              </w:rPr>
              <w:t xml:space="preserve">Наименование технологической оснастки, </w:t>
            </w:r>
            <w:r>
              <w:rPr>
                <w:rFonts w:eastAsia="Times New Roman"/>
                <w:sz w:val="20"/>
              </w:rPr>
              <w:t>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8F4571" w14:textId="77777777" w:rsidR="00300D50" w:rsidRDefault="005A10E1">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68013B" w14:textId="77777777" w:rsidR="00300D50" w:rsidRDefault="005A10E1">
            <w:pPr>
              <w:jc w:val="center"/>
            </w:pPr>
            <w:r>
              <w:rPr>
                <w:rFonts w:eastAsia="Times New Roman"/>
                <w:sz w:val="20"/>
              </w:rPr>
              <w:t>Кол-во на звено (бригаду)</w:t>
            </w:r>
          </w:p>
        </w:tc>
      </w:tr>
      <w:tr w:rsidR="00300D50" w14:paraId="5F4BEA5C"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BF1D7C" w14:textId="77777777" w:rsidR="00300D50" w:rsidRDefault="005A10E1">
            <w:r>
              <w:rPr>
                <w:rFonts w:eastAsia="Times New Roman"/>
                <w:sz w:val="20"/>
              </w:rPr>
              <w:t>Устройство основания</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DB1781" w14:textId="77777777" w:rsidR="00300D50" w:rsidRDefault="005A10E1">
            <w:r>
              <w:rPr>
                <w:rFonts w:eastAsia="Times New Roman"/>
                <w:sz w:val="20"/>
              </w:rPr>
              <w:t>Лопата штыковая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219AA4" w14:textId="77777777" w:rsidR="00300D50" w:rsidRDefault="00300D50"/>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3632E8" w14:textId="77777777" w:rsidR="00300D50" w:rsidRDefault="00300D50"/>
        </w:tc>
      </w:tr>
      <w:tr w:rsidR="00300D50" w14:paraId="3CA741BB"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6AC3D4" w14:textId="77777777" w:rsidR="00300D50" w:rsidRDefault="005A10E1">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E7983F" w14:textId="77777777" w:rsidR="00300D50" w:rsidRDefault="005A10E1">
            <w:r>
              <w:rPr>
                <w:rFonts w:eastAsia="Times New Roman"/>
                <w:sz w:val="20"/>
              </w:rPr>
              <w:t>Тачка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C88905" w14:textId="77777777" w:rsidR="00300D50" w:rsidRDefault="00300D50"/>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3D6061" w14:textId="77777777" w:rsidR="00300D50" w:rsidRDefault="00300D50"/>
        </w:tc>
      </w:tr>
      <w:tr w:rsidR="00300D50" w14:paraId="5C257418"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916A43" w14:textId="77777777" w:rsidR="00300D50" w:rsidRDefault="005A10E1">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A6898C" w14:textId="77777777" w:rsidR="00300D50" w:rsidRDefault="005A10E1">
            <w:r>
              <w:rPr>
                <w:rFonts w:eastAsia="Times New Roman"/>
                <w:sz w:val="20"/>
              </w:rPr>
              <w:t>Лопата подборочная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F7876B" w14:textId="77777777" w:rsidR="00300D50" w:rsidRDefault="00300D50"/>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12D941" w14:textId="77777777" w:rsidR="00300D50" w:rsidRDefault="00300D50"/>
        </w:tc>
      </w:tr>
      <w:tr w:rsidR="00300D50" w14:paraId="2B42F498"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E3A2A0" w14:textId="77777777" w:rsidR="00300D50" w:rsidRDefault="005A10E1">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E288CC" w14:textId="77777777" w:rsidR="00300D50" w:rsidRDefault="005A10E1">
            <w:r>
              <w:rPr>
                <w:rFonts w:eastAsia="Times New Roman"/>
                <w:sz w:val="20"/>
              </w:rPr>
              <w:t>Грабли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A6EE8D" w14:textId="77777777" w:rsidR="00300D50" w:rsidRDefault="00300D50"/>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1A5530" w14:textId="77777777" w:rsidR="00300D50" w:rsidRDefault="00300D50"/>
        </w:tc>
      </w:tr>
      <w:tr w:rsidR="00300D50" w14:paraId="136DD981"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AE431C" w14:textId="77777777" w:rsidR="00300D50" w:rsidRDefault="005A10E1">
            <w:r>
              <w:rPr>
                <w:rFonts w:eastAsia="Times New Roman"/>
                <w:sz w:val="20"/>
              </w:rPr>
              <w:t>Уплотнение основания</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51657C" w14:textId="77777777" w:rsidR="00300D50" w:rsidRDefault="005A10E1">
            <w:r>
              <w:rPr>
                <w:rFonts w:eastAsia="Times New Roman"/>
                <w:sz w:val="20"/>
              </w:rPr>
              <w:t>Виброплита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AF177E" w14:textId="77777777" w:rsidR="00300D50" w:rsidRDefault="00300D50"/>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2527A0" w14:textId="77777777" w:rsidR="00300D50" w:rsidRDefault="00300D50"/>
        </w:tc>
      </w:tr>
      <w:tr w:rsidR="00300D50" w14:paraId="2ADF004A"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3DDC10" w14:textId="77777777" w:rsidR="00300D50" w:rsidRDefault="005A10E1">
            <w:r>
              <w:rPr>
                <w:rFonts w:eastAsia="Times New Roman"/>
                <w:sz w:val="20"/>
              </w:rPr>
              <w:t>Измерительные работы</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304679" w14:textId="77777777" w:rsidR="00300D50" w:rsidRDefault="005A10E1">
            <w:r>
              <w:rPr>
                <w:rFonts w:eastAsia="Times New Roman"/>
                <w:sz w:val="20"/>
              </w:rPr>
              <w:t>Метр складной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0C891D" w14:textId="77777777" w:rsidR="00300D50" w:rsidRDefault="00300D50"/>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F512CC" w14:textId="77777777" w:rsidR="00300D50" w:rsidRDefault="00300D50"/>
        </w:tc>
      </w:tr>
      <w:tr w:rsidR="00300D50" w14:paraId="2FAE2C0F"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1AEB1A" w14:textId="77777777" w:rsidR="00300D50" w:rsidRDefault="005A10E1">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BA2494" w14:textId="77777777" w:rsidR="00300D50" w:rsidRDefault="005A10E1">
            <w:r>
              <w:rPr>
                <w:rFonts w:eastAsia="Times New Roman"/>
                <w:sz w:val="20"/>
              </w:rPr>
              <w:t>Правило</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1A1D54" w14:textId="77777777" w:rsidR="00300D50" w:rsidRDefault="00300D50"/>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E3F801" w14:textId="77777777" w:rsidR="00300D50" w:rsidRDefault="00300D50"/>
        </w:tc>
      </w:tr>
      <w:tr w:rsidR="00300D50" w14:paraId="7481CF59" w14:textId="77777777">
        <w:trPr>
          <w:trHeight w:val="276"/>
          <w:jc w:val="center"/>
        </w:trPr>
        <w:tc>
          <w:tcPr>
            <w:tcW w:w="622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DD124A" w14:textId="77777777" w:rsidR="00300D50" w:rsidRDefault="005A10E1">
            <w:r>
              <w:rPr>
                <w:rFonts w:eastAsia="Times New Roman"/>
                <w:sz w:val="20"/>
              </w:rPr>
              <w:t>То же</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138EBB" w14:textId="77777777" w:rsidR="00300D50" w:rsidRDefault="005A10E1">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575A5A" w14:textId="77777777" w:rsidR="00300D50" w:rsidRDefault="00300D50"/>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31EDEF" w14:textId="77777777" w:rsidR="00300D50" w:rsidRDefault="00300D50"/>
        </w:tc>
      </w:tr>
      <w:tr w:rsidR="00300D50" w14:paraId="54F8DE5D"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FC8E55" w14:textId="77777777" w:rsidR="00300D50" w:rsidRDefault="005A10E1">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ED163E" w14:textId="77777777" w:rsidR="00300D50" w:rsidRDefault="005A10E1">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7B0751" w14:textId="77777777" w:rsidR="00300D50" w:rsidRDefault="005A10E1">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D46A25" w14:textId="77777777" w:rsidR="00300D50" w:rsidRDefault="00300D50"/>
        </w:tc>
      </w:tr>
      <w:tr w:rsidR="00300D50" w14:paraId="2509D8C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777637" w14:textId="77777777" w:rsidR="00300D50" w:rsidRDefault="005A10E1">
            <w:r>
              <w:rPr>
                <w:rFonts w:eastAsia="Times New Roman"/>
                <w:sz w:val="20"/>
              </w:rPr>
              <w:lastRenderedPageBreak/>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FF136C" w14:textId="77777777" w:rsidR="00300D50" w:rsidRDefault="005A10E1">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98B7E0" w14:textId="77777777" w:rsidR="00300D50" w:rsidRDefault="005A10E1">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D2FB91" w14:textId="77777777" w:rsidR="00300D50" w:rsidRDefault="00300D50"/>
        </w:tc>
      </w:tr>
      <w:tr w:rsidR="00300D50" w14:paraId="0C251FA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CECBE6" w14:textId="77777777" w:rsidR="00300D50" w:rsidRDefault="005A10E1">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70FC76" w14:textId="77777777" w:rsidR="00300D50" w:rsidRDefault="005A10E1">
            <w:r>
              <w:rPr>
                <w:rFonts w:eastAsia="Times New Roman"/>
                <w:sz w:val="20"/>
              </w:rPr>
              <w:t xml:space="preserve">Перчатки </w:t>
            </w:r>
            <w:r>
              <w:rPr>
                <w:rFonts w:eastAsia="Times New Roman"/>
                <w:sz w:val="20"/>
              </w:rPr>
              <w:t>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9226C4" w14:textId="77777777" w:rsidR="00300D50" w:rsidRDefault="005A10E1">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E5F642" w14:textId="77777777" w:rsidR="00300D50" w:rsidRDefault="00300D50"/>
        </w:tc>
      </w:tr>
      <w:tr w:rsidR="00300D50" w14:paraId="419185D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3B8C01" w14:textId="77777777" w:rsidR="00300D50" w:rsidRDefault="005A10E1">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76C966" w14:textId="77777777" w:rsidR="00300D50" w:rsidRDefault="005A10E1">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190905" w14:textId="77777777" w:rsidR="00300D50" w:rsidRDefault="005A10E1">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7C0325" w14:textId="77777777" w:rsidR="00300D50" w:rsidRDefault="00300D50"/>
        </w:tc>
      </w:tr>
      <w:tr w:rsidR="00300D50" w14:paraId="5C6257AF"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C99747" w14:textId="77777777" w:rsidR="00300D50" w:rsidRDefault="005A10E1">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BD3B68" w14:textId="77777777" w:rsidR="00300D50" w:rsidRDefault="005A10E1">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9D02F6" w14:textId="77777777" w:rsidR="00300D50" w:rsidRDefault="005A10E1">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876CB5" w14:textId="77777777" w:rsidR="00300D50" w:rsidRDefault="00300D50"/>
        </w:tc>
      </w:tr>
      <w:tr w:rsidR="00300D50" w14:paraId="43F5CBE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CABF33" w14:textId="77777777" w:rsidR="00300D50" w:rsidRDefault="005A10E1">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15CD36" w14:textId="77777777" w:rsidR="00300D50" w:rsidRDefault="005A10E1">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6E679B" w14:textId="77777777" w:rsidR="00300D50" w:rsidRDefault="005A10E1">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89A118" w14:textId="77777777" w:rsidR="00300D50" w:rsidRDefault="00300D50"/>
        </w:tc>
      </w:tr>
    </w:tbl>
    <w:p w14:paraId="479BD02E" w14:textId="77777777" w:rsidR="00BA25D7" w:rsidRDefault="00BA25D7" w:rsidP="00A16EA9">
      <w:pPr>
        <w:pStyle w:val="Heading1"/>
        <w:rPr>
          <w:lang w:val="ru-RU"/>
        </w:rPr>
      </w:pPr>
    </w:p>
    <w:p w14:paraId="3F8E5332" w14:textId="77777777" w:rsidR="00C84A76" w:rsidRPr="00BA25D7" w:rsidRDefault="00C84A76" w:rsidP="00A16EA9">
      <w:pPr>
        <w:pStyle w:val="Heading1"/>
        <w:rPr>
          <w:lang w:val="ru-RU"/>
        </w:rPr>
      </w:pPr>
      <w:bookmarkStart w:id="37" w:name="_Toc197598168"/>
      <w:r w:rsidRPr="00BA25D7">
        <w:rPr>
          <w:lang w:val="ru-RU"/>
        </w:rPr>
        <w:t xml:space="preserve">4.3.5 </w:t>
      </w:r>
      <w:r w:rsidR="00A16EA9" w:rsidRPr="00BA25D7">
        <w:rPr>
          <w:lang w:val="ru-RU"/>
        </w:rPr>
        <w:t>ОХРАНА ТРУДА</w:t>
      </w:r>
      <w:bookmarkEnd w:id="37"/>
    </w:p>
    <w:p w14:paraId="521A80E0" w14:textId="77777777" w:rsidR="00300D50" w:rsidRDefault="005A10E1">
      <w:pPr>
        <w:ind w:firstLine="709"/>
        <w:jc w:val="both"/>
      </w:pPr>
      <w:r>
        <w:rPr>
          <w:b/>
        </w:rPr>
        <w:t xml:space="preserve">Указания по обеспечению охраны труда при </w:t>
      </w:r>
      <w:r>
        <w:rPr>
          <w:b/>
        </w:rPr>
        <w:t>работе с ручным инструментом и приспособлениями</w:t>
      </w:r>
    </w:p>
    <w:p w14:paraId="5DCEF7CD" w14:textId="77777777" w:rsidR="00300D50" w:rsidRDefault="00300D50"/>
    <w:p w14:paraId="680558EC" w14:textId="77777777" w:rsidR="00300D50" w:rsidRDefault="005A10E1">
      <w:pPr>
        <w:ind w:firstLine="709"/>
        <w:jc w:val="both"/>
      </w:pPr>
      <w:r>
        <w:t>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303153B1" w14:textId="77777777" w:rsidR="00300D50" w:rsidRDefault="005A10E1">
      <w:pPr>
        <w:ind w:firstLine="709"/>
        <w:jc w:val="both"/>
      </w:pPr>
      <w:r>
        <w:t>Ежедневно до нач</w:t>
      </w:r>
      <w:r>
        <w:t>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6F646DBD" w14:textId="77777777" w:rsidR="00300D50" w:rsidRDefault="005A10E1">
      <w:pPr>
        <w:ind w:firstLine="709"/>
        <w:jc w:val="both"/>
      </w:pPr>
      <w:r>
        <w:t xml:space="preserve">Во время работы работник должен следить за </w:t>
      </w:r>
      <w:r>
        <w:t>отсутствием:</w:t>
      </w:r>
    </w:p>
    <w:p w14:paraId="7AD2CD97" w14:textId="77777777" w:rsidR="00300D50" w:rsidRDefault="005A10E1">
      <w:pPr>
        <w:ind w:firstLine="709"/>
        <w:jc w:val="both"/>
      </w:pPr>
      <w:r>
        <w:t>- сколов, выбоин, трещин и заусенцев на бойках молотков и кувалд;</w:t>
      </w:r>
    </w:p>
    <w:p w14:paraId="04260349" w14:textId="77777777" w:rsidR="00300D50" w:rsidRDefault="005A10E1">
      <w:pPr>
        <w:ind w:firstLine="709"/>
        <w:jc w:val="both"/>
      </w:pPr>
      <w:r>
        <w:t>- трещин на рукоятках напильников, отверток, пил, стамесок, молотков и кувалд;</w:t>
      </w:r>
    </w:p>
    <w:p w14:paraId="4158AA83" w14:textId="77777777" w:rsidR="00300D50" w:rsidRDefault="005A10E1">
      <w:pPr>
        <w:ind w:firstLine="709"/>
        <w:jc w:val="both"/>
      </w:pPr>
      <w:r>
        <w:t>- трещин, заусенцев, наклепа и сколов на ручном инструменте ударного действия, предназначенном для</w:t>
      </w:r>
      <w:r>
        <w:t xml:space="preserve"> клепки, вырубки пазов, пробивки отверстий в металле, бетоне, дереве;</w:t>
      </w:r>
    </w:p>
    <w:p w14:paraId="019236C4" w14:textId="77777777" w:rsidR="00300D50" w:rsidRDefault="005A10E1">
      <w:pPr>
        <w:ind w:firstLine="709"/>
        <w:jc w:val="both"/>
      </w:pPr>
      <w:r>
        <w:t>- вмятин, зазубрин, заусенцев и окалины на поверхности металлических ручек клещей;</w:t>
      </w:r>
    </w:p>
    <w:p w14:paraId="614BA224" w14:textId="77777777" w:rsidR="00300D50" w:rsidRDefault="005A10E1">
      <w:pPr>
        <w:ind w:firstLine="709"/>
        <w:jc w:val="both"/>
      </w:pPr>
      <w:r>
        <w:t>- сколов на рабочих поверхностях и заусенцев на рукоятках гаечных ключей;</w:t>
      </w:r>
    </w:p>
    <w:p w14:paraId="2D982DFA" w14:textId="77777777" w:rsidR="00300D50" w:rsidRDefault="005A10E1">
      <w:pPr>
        <w:ind w:firstLine="709"/>
        <w:jc w:val="both"/>
      </w:pPr>
      <w:r>
        <w:t>- забоин и заусенцев на рукоя</w:t>
      </w:r>
      <w:r>
        <w:t>тке и накладных планках тисков;</w:t>
      </w:r>
    </w:p>
    <w:p w14:paraId="4228882B" w14:textId="77777777" w:rsidR="00300D50" w:rsidRDefault="005A10E1">
      <w:pPr>
        <w:ind w:firstLine="709"/>
        <w:jc w:val="both"/>
      </w:pPr>
      <w:r>
        <w:t>- искривления отверток, выколоток, зубил, губок гаечных ключей;</w:t>
      </w:r>
    </w:p>
    <w:p w14:paraId="27FCA3E0" w14:textId="77777777" w:rsidR="00300D50" w:rsidRDefault="005A10E1">
      <w:pPr>
        <w:ind w:firstLine="709"/>
        <w:jc w:val="both"/>
      </w:pPr>
      <w:r>
        <w:t>- забоин, вмятин, трещин и заусенцев на рабочих и крепежных поверхностях сменных головок и бит.</w:t>
      </w:r>
    </w:p>
    <w:p w14:paraId="2227A271" w14:textId="77777777" w:rsidR="00300D50" w:rsidRDefault="005A10E1">
      <w:pPr>
        <w:ind w:firstLine="709"/>
        <w:jc w:val="both"/>
      </w:pPr>
      <w:r>
        <w:t xml:space="preserve">При работе клиньями или зубилами с помощью кувалд должны </w:t>
      </w:r>
      <w:r>
        <w:t>применяться клинодержатели с рукояткой длиной не менее 0,7 м.</w:t>
      </w:r>
    </w:p>
    <w:p w14:paraId="658F8943" w14:textId="77777777" w:rsidR="00300D50" w:rsidRDefault="005A10E1">
      <w:pPr>
        <w:ind w:firstLine="709"/>
        <w:jc w:val="both"/>
      </w:pPr>
      <w:r>
        <w:t>При использовании гаечных ключей запрещается:</w:t>
      </w:r>
    </w:p>
    <w:p w14:paraId="4E91C2BB" w14:textId="77777777" w:rsidR="00300D50" w:rsidRDefault="005A10E1">
      <w:pPr>
        <w:ind w:firstLine="709"/>
        <w:jc w:val="both"/>
      </w:pPr>
      <w:r>
        <w:t>- применение подкладок при зазоре между плоскостями губок гаечных ключей и головками болтов или гаек;</w:t>
      </w:r>
    </w:p>
    <w:p w14:paraId="48E84F48" w14:textId="77777777" w:rsidR="00300D50" w:rsidRDefault="005A10E1">
      <w:pPr>
        <w:ind w:firstLine="709"/>
        <w:jc w:val="both"/>
      </w:pPr>
      <w:r>
        <w:t>- пользование дополнительными рычагами для уве</w:t>
      </w:r>
      <w:r>
        <w:t>личения усилия затяжки.</w:t>
      </w:r>
    </w:p>
    <w:p w14:paraId="133664B6" w14:textId="77777777" w:rsidR="00300D50" w:rsidRDefault="005A10E1">
      <w:pPr>
        <w:ind w:firstLine="709"/>
        <w:jc w:val="both"/>
      </w:pPr>
      <w:r>
        <w:t>В необходимых случаях должны применяться гаечные ключи с удлиненными ручками.</w:t>
      </w:r>
    </w:p>
    <w:p w14:paraId="28C24EA5" w14:textId="77777777" w:rsidR="00300D50" w:rsidRDefault="005A10E1">
      <w:pPr>
        <w:ind w:firstLine="709"/>
        <w:jc w:val="both"/>
      </w:pPr>
      <w:r>
        <w:t>Работать с ручным инструментом и приспособлениями ударного действия необходимо в средствах индивидуальной защиты глаз (очков защитных) и средствах индивид</w:t>
      </w:r>
      <w:r>
        <w:t>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работодателем в рамках</w:t>
      </w:r>
      <w:r>
        <w:t xml:space="preserve"> проведенных процедур системы управления охраны труда.</w:t>
      </w:r>
    </w:p>
    <w:p w14:paraId="414FD015" w14:textId="77777777" w:rsidR="00300D50" w:rsidRDefault="005A10E1">
      <w:pPr>
        <w:ind w:firstLine="709"/>
        <w:jc w:val="both"/>
      </w:pPr>
      <w:r>
        <w:t>Инструмент и приспособления на рабочем месте должны располагаться таким образом, чтобы исключалась возможность их скатывания и падения.</w:t>
      </w:r>
    </w:p>
    <w:p w14:paraId="2DEE7BB0" w14:textId="77777777" w:rsidR="00300D50" w:rsidRDefault="005A10E1">
      <w:pPr>
        <w:ind w:firstLine="709"/>
        <w:jc w:val="both"/>
      </w:pPr>
      <w:r>
        <w:t>Размещать инструмент и приспособления на перилах ограждений, неог</w:t>
      </w:r>
      <w:r>
        <w:t>ражденных краях площадок лесов и подмостей, иных площадок, на которых выполняются работы на высоте, а также открытых люков, колодцев запрещается.</w:t>
      </w:r>
    </w:p>
    <w:p w14:paraId="310BE269" w14:textId="77777777" w:rsidR="00300D50" w:rsidRDefault="005A10E1">
      <w:pPr>
        <w:ind w:firstLine="709"/>
        <w:jc w:val="both"/>
      </w:pPr>
      <w:r>
        <w:lastRenderedPageBreak/>
        <w:t>При транспортировке инструмента и приспособлений их травмоопасные (острые, режущие) части и детали должны изол</w:t>
      </w:r>
      <w:r>
        <w:t>ироваться в целях обеспечения безопасности работников.</w:t>
      </w:r>
    </w:p>
    <w:p w14:paraId="2FF996F5" w14:textId="77777777" w:rsidR="00BA25D7" w:rsidRDefault="00BA25D7" w:rsidP="00A16EA9">
      <w:pPr>
        <w:pStyle w:val="Heading1"/>
        <w:rPr>
          <w:lang w:val="ru-RU"/>
        </w:rPr>
      </w:pPr>
    </w:p>
    <w:p w14:paraId="1521136B" w14:textId="77777777" w:rsidR="00C84A76" w:rsidRPr="00BA25D7" w:rsidRDefault="00C84A76" w:rsidP="00A16EA9">
      <w:pPr>
        <w:pStyle w:val="Heading1"/>
        <w:rPr>
          <w:lang w:val="ru-RU"/>
        </w:rPr>
      </w:pPr>
      <w:bookmarkStart w:id="38" w:name="_Toc197598169"/>
      <w:r w:rsidRPr="00BA25D7">
        <w:rPr>
          <w:lang w:val="ru-RU"/>
        </w:rPr>
        <w:t xml:space="preserve">4.3.6 </w:t>
      </w:r>
      <w:r w:rsidR="00A16EA9" w:rsidRPr="00BA25D7">
        <w:rPr>
          <w:lang w:val="ru-RU"/>
        </w:rPr>
        <w:t>ТЕХНИКО-ЭКОНОМИЧЕСКИЕ ПОКАЗАТЕЛИ</w:t>
      </w:r>
      <w:bookmarkEnd w:id="38"/>
    </w:p>
    <w:p w14:paraId="30F29E41" w14:textId="77777777" w:rsidR="00300D50" w:rsidRDefault="005A10E1">
      <w:pPr>
        <w:jc w:val="center"/>
      </w:pPr>
      <w:r>
        <w:t>Калькуляция затрат труда и машинного времени</w:t>
      </w:r>
    </w:p>
    <w:p w14:paraId="66ADE7CC" w14:textId="77777777" w:rsidR="00300D50" w:rsidRDefault="00300D50"/>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300D50" w14:paraId="736A20EC"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A26230" w14:textId="77777777" w:rsidR="00300D50" w:rsidRDefault="005A10E1">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9DA68D" w14:textId="77777777" w:rsidR="00300D50" w:rsidRDefault="005A10E1">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0B4444" w14:textId="77777777" w:rsidR="00300D50" w:rsidRDefault="005A10E1">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46C4C3" w14:textId="77777777" w:rsidR="00300D50" w:rsidRDefault="005A10E1">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F7416F" w14:textId="77777777" w:rsidR="00300D50" w:rsidRDefault="005A10E1">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961BF0" w14:textId="77777777" w:rsidR="00300D50" w:rsidRDefault="005A10E1">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BA8D26" w14:textId="77777777" w:rsidR="00300D50" w:rsidRDefault="005A10E1">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C59ECD" w14:textId="77777777" w:rsidR="00300D50" w:rsidRDefault="005A10E1">
            <w:pPr>
              <w:jc w:val="center"/>
            </w:pPr>
            <w:r>
              <w:rPr>
                <w:rFonts w:eastAsia="Times New Roman"/>
                <w:sz w:val="20"/>
              </w:rPr>
              <w:t>Затраты времени машин, маш.-ч</w:t>
            </w:r>
          </w:p>
        </w:tc>
      </w:tr>
      <w:tr w:rsidR="00300D50" w14:paraId="68C9FA05"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7DE0B7" w14:textId="77777777" w:rsidR="00300D50" w:rsidRDefault="005A10E1">
            <w:pPr>
              <w:jc w:val="center"/>
            </w:pPr>
            <w:r>
              <w:rPr>
                <w:rFonts w:eastAsia="Times New Roman"/>
                <w:sz w:val="20"/>
              </w:rPr>
              <w:t>08-01-002-02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22A45E" w14:textId="77777777" w:rsidR="00300D50" w:rsidRDefault="005A10E1">
            <w:r>
              <w:rPr>
                <w:rFonts w:eastAsia="Times New Roman"/>
                <w:sz w:val="20"/>
              </w:rPr>
              <w:t>Устройство основания под фундаменты: щебеночного</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08ACD3" w14:textId="77777777" w:rsidR="00300D50" w:rsidRDefault="005A10E1">
            <w:r>
              <w:rPr>
                <w:rFonts w:eastAsia="Times New Roman"/>
                <w:sz w:val="20"/>
              </w:rPr>
              <w:t>м</w:t>
            </w:r>
            <w:r>
              <w:rPr>
                <w:vertAlign w:val="superscript"/>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DAEC1A" w14:textId="77777777" w:rsidR="00300D50" w:rsidRDefault="005A10E1">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A065ED" w14:textId="77777777" w:rsidR="00300D50" w:rsidRDefault="005A10E1">
            <w:pPr>
              <w:jc w:val="center"/>
            </w:pPr>
            <w:r>
              <w:rPr>
                <w:rFonts w:eastAsia="Times New Roman"/>
                <w:sz w:val="20"/>
              </w:rPr>
              <w:t>0,85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73360D" w14:textId="77777777" w:rsidR="00300D50" w:rsidRDefault="005A10E1">
            <w:pPr>
              <w:jc w:val="center"/>
            </w:pPr>
            <w:r>
              <w:rPr>
                <w:rFonts w:eastAsia="Times New Roman"/>
                <w:sz w:val="20"/>
              </w:rPr>
              <w:t>0,07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ED5B6D" w14:textId="77777777" w:rsidR="00300D50" w:rsidRDefault="005A10E1">
            <w:pPr>
              <w:jc w:val="center"/>
            </w:pPr>
            <w:r>
              <w:rPr>
                <w:rFonts w:eastAsia="Times New Roman"/>
                <w:sz w:val="20"/>
              </w:rPr>
              <w:t>0,85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D9421C" w14:textId="77777777" w:rsidR="00300D50" w:rsidRDefault="005A10E1">
            <w:pPr>
              <w:jc w:val="center"/>
            </w:pPr>
            <w:r>
              <w:rPr>
                <w:rFonts w:eastAsia="Times New Roman"/>
                <w:sz w:val="20"/>
              </w:rPr>
              <w:t>0,07</w:t>
            </w:r>
          </w:p>
        </w:tc>
      </w:tr>
    </w:tbl>
    <w:p w14:paraId="27898775" w14:textId="77777777" w:rsidR="00300D50" w:rsidRDefault="005A10E1">
      <w:pPr>
        <w:ind w:firstLine="709"/>
        <w:jc w:val="both"/>
      </w:pPr>
      <w:r>
        <w:t xml:space="preserve">Значения затрат труда рабочих (чел.-ч) и затрат времени машин (маш.-ч) в </w:t>
      </w:r>
      <w:r>
        <w:t>таблице рассчитаны на объем работ 1 м</w:t>
      </w:r>
      <w:r>
        <w:rPr>
          <w:vertAlign w:val="superscript"/>
        </w:rPr>
        <w:t>3</w:t>
      </w:r>
      <w:r>
        <w:t>.</w:t>
      </w:r>
    </w:p>
    <w:p w14:paraId="621E4DB9" w14:textId="77777777" w:rsidR="00F71905" w:rsidRPr="00BA25D7" w:rsidRDefault="00C84A76" w:rsidP="00F71905">
      <w:pPr>
        <w:pStyle w:val="Heading1"/>
        <w:rPr>
          <w:lang w:val="ru-RU"/>
        </w:rPr>
      </w:pPr>
      <w:r w:rsidRPr="00BA25D7">
        <w:rPr>
          <w:lang w:val="ru-RU"/>
        </w:rPr>
        <w:br w:type="page"/>
      </w:r>
      <w:bookmarkStart w:id="39" w:name="_Toc197598170"/>
      <w:r w:rsidR="00F71905" w:rsidRPr="00BA25D7">
        <w:rPr>
          <w:lang w:val="ru-RU"/>
        </w:rPr>
        <w:lastRenderedPageBreak/>
        <w:t>4.4 ПОЖАРНАЯ БЕЗОПАСНОСТЬ</w:t>
      </w:r>
      <w:bookmarkEnd w:id="39"/>
    </w:p>
    <w:p w14:paraId="3F989137"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5B07D11B"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55EDE8C0"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2306F5D4"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5D1184F4"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042674AA"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52564013"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51E4FA15"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585AE805"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3283F357"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0B1B1D30"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2A3B5FFA" w14:textId="77777777" w:rsidR="00F71905" w:rsidRDefault="00F71905" w:rsidP="00F71905">
      <w:pPr>
        <w:ind w:firstLine="709"/>
        <w:jc w:val="both"/>
      </w:pPr>
      <w:r w:rsidRPr="00E542BC">
        <w:t>Перечень средств пожаротушения строительной площадки:</w:t>
      </w:r>
    </w:p>
    <w:p w14:paraId="42DDD3BC" w14:textId="77777777" w:rsidR="00F71905" w:rsidRDefault="00F71905" w:rsidP="00F71905">
      <w:pPr>
        <w:ind w:firstLine="709"/>
        <w:jc w:val="both"/>
      </w:pPr>
      <w:r w:rsidRPr="00E542BC">
        <w:t>− Кошма войлочная или асбестовое полотно размером 2,00×1,50 м;</w:t>
      </w:r>
    </w:p>
    <w:p w14:paraId="5310ABF0" w14:textId="77777777" w:rsidR="00F71905" w:rsidRDefault="00F71905" w:rsidP="00F71905">
      <w:pPr>
        <w:ind w:firstLine="709"/>
        <w:jc w:val="both"/>
      </w:pPr>
      <w:r w:rsidRPr="00E542BC">
        <w:t>− Огнетушители ОУ 8 или ОУБ 7, ОП 10 или ОП 50;</w:t>
      </w:r>
    </w:p>
    <w:p w14:paraId="41A0EB75"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5575B61A" w14:textId="77777777" w:rsidR="00F71905" w:rsidRDefault="00F71905" w:rsidP="00F71905">
      <w:pPr>
        <w:ind w:firstLine="709"/>
        <w:jc w:val="both"/>
      </w:pPr>
      <w:r w:rsidRPr="00E542BC">
        <w:t>− Ведро конусное;</w:t>
      </w:r>
    </w:p>
    <w:p w14:paraId="1FD7F20B" w14:textId="77777777" w:rsidR="00F71905" w:rsidRDefault="00F71905" w:rsidP="00F71905">
      <w:pPr>
        <w:ind w:firstLine="709"/>
        <w:jc w:val="both"/>
      </w:pPr>
      <w:r w:rsidRPr="00E542BC">
        <w:t xml:space="preserve">− Лопата; </w:t>
      </w:r>
    </w:p>
    <w:p w14:paraId="3A6D475E" w14:textId="77777777" w:rsidR="00F71905" w:rsidRDefault="00F71905" w:rsidP="00F71905">
      <w:pPr>
        <w:ind w:firstLine="709"/>
        <w:jc w:val="both"/>
      </w:pPr>
      <w:r w:rsidRPr="00E542BC">
        <w:t>− Топор;</w:t>
      </w:r>
    </w:p>
    <w:p w14:paraId="0D57C3E8" w14:textId="77777777" w:rsidR="00F71905" w:rsidRDefault="00F71905" w:rsidP="00F71905">
      <w:pPr>
        <w:ind w:firstLine="709"/>
        <w:jc w:val="both"/>
      </w:pPr>
      <w:r w:rsidRPr="00E542BC">
        <w:t>− Багор / пожарный лом.</w:t>
      </w:r>
    </w:p>
    <w:p w14:paraId="7B035E30"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4B415F82"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25F9D2AC"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7C13DF28"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2164F719" w14:textId="77777777" w:rsidR="00F71905" w:rsidRDefault="00F71905" w:rsidP="00F71905">
      <w:pPr>
        <w:ind w:firstLine="709"/>
        <w:jc w:val="both"/>
      </w:pPr>
      <w:r w:rsidRPr="00E542BC">
        <w:t>− разводить костры, применять открытый огонь;</w:t>
      </w:r>
    </w:p>
    <w:p w14:paraId="39682D69"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6CA2D8E1"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3E67115F" w14:textId="77777777" w:rsidR="00F71905" w:rsidRDefault="00F71905" w:rsidP="00F71905">
      <w:pPr>
        <w:ind w:firstLine="709"/>
        <w:jc w:val="both"/>
      </w:pPr>
      <w:r w:rsidRPr="00E542BC">
        <w:t>− применять нестандартные (самодельные) нагревательные приборы;</w:t>
      </w:r>
    </w:p>
    <w:p w14:paraId="13123711"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3CD73A94"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27EF0A79" w14:textId="77777777" w:rsidR="00F71905" w:rsidRDefault="00F71905" w:rsidP="00F71905">
      <w:pPr>
        <w:ind w:firstLine="709"/>
        <w:jc w:val="both"/>
      </w:pPr>
      <w:r w:rsidRPr="00E542BC">
        <w:t>− применять самодельные плавкие вставки;</w:t>
      </w:r>
    </w:p>
    <w:p w14:paraId="18717B1B" w14:textId="77777777" w:rsidR="00F71905" w:rsidRDefault="00F71905" w:rsidP="00F71905">
      <w:pPr>
        <w:ind w:firstLine="709"/>
        <w:jc w:val="both"/>
      </w:pPr>
      <w:r w:rsidRPr="00E542BC">
        <w:t>− эксплуатировать электронагреватели с неисправными элементами;</w:t>
      </w:r>
    </w:p>
    <w:p w14:paraId="548C88A8"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2E638AAC" w14:textId="77777777" w:rsidR="00F71905" w:rsidRDefault="00F71905" w:rsidP="00F71905">
      <w:pPr>
        <w:ind w:firstLine="709"/>
        <w:jc w:val="both"/>
      </w:pPr>
      <w:r w:rsidRPr="00E542BC">
        <w:t>− применять для освещения свечи и другие источники открытого огня;</w:t>
      </w:r>
    </w:p>
    <w:p w14:paraId="3BCBA2B4"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0E2DB267"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0A21D930"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4F95A9A7"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3B9A53BE"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2A8B8554"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4586B12C"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5B47ADAA"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67DE33F0"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527B6E94"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644E0F49"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21AD5676"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11DAB8C6"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0EEF377C"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0A304254"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786D3F6B"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1226E0D6"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788C3A0B"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369BC310"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10971B73" w14:textId="77777777" w:rsidR="00F71905" w:rsidRDefault="00F71905" w:rsidP="00F71905">
      <w:pPr>
        <w:ind w:firstLine="709"/>
        <w:jc w:val="both"/>
      </w:pPr>
      <w:r w:rsidRPr="00E542BC">
        <w:t>− прекратить все работы, кроме работ по предотвращению пожара;</w:t>
      </w:r>
    </w:p>
    <w:p w14:paraId="1004CE11" w14:textId="77777777" w:rsidR="00F71905" w:rsidRDefault="00F71905" w:rsidP="00F71905">
      <w:pPr>
        <w:ind w:firstLine="709"/>
        <w:jc w:val="both"/>
      </w:pPr>
      <w:r w:rsidRPr="00E542BC">
        <w:t>− в случае угрозы жизни людей организовать их спасение;</w:t>
      </w:r>
    </w:p>
    <w:p w14:paraId="23621A00"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058C31D8"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6E60D5A7"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13F14BA0" w14:textId="77777777" w:rsidR="00F71905" w:rsidRDefault="00F71905" w:rsidP="00F71905">
      <w:pPr>
        <w:ind w:firstLine="709"/>
        <w:jc w:val="both"/>
      </w:pPr>
      <w:r w:rsidRPr="00E542BC">
        <w:lastRenderedPageBreak/>
        <w:t>− организовать встречу пожарной охраны.</w:t>
      </w:r>
    </w:p>
    <w:p w14:paraId="2AEEF897"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2CC38CED"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6502324B"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20504B0E"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435C0977" w14:textId="77777777" w:rsidR="00C84A76" w:rsidRDefault="00C84A76" w:rsidP="00C84A76">
      <w:pPr>
        <w:ind w:firstLine="709"/>
        <w:jc w:val="both"/>
      </w:pPr>
    </w:p>
    <w:p w14:paraId="3CE3E89B" w14:textId="77777777" w:rsidR="00F71905" w:rsidRPr="00BA25D7" w:rsidRDefault="00F71905" w:rsidP="00F71905"/>
    <w:p w14:paraId="0E5F5C00" w14:textId="77777777" w:rsidR="00F71905" w:rsidRPr="009508F3" w:rsidRDefault="00F71905" w:rsidP="00F71905">
      <w:pPr>
        <w:pStyle w:val="Heading1"/>
        <w:rPr>
          <w:lang w:val="ru-RU"/>
        </w:rPr>
      </w:pPr>
      <w:bookmarkStart w:id="40" w:name="_Toc197598171"/>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7B592FBB"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278920EE"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52C11803"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54C304DA"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589E1043" w14:textId="77777777" w:rsidR="00F71905" w:rsidRDefault="00F71905" w:rsidP="00F71905">
      <w:pPr>
        <w:ind w:firstLine="709"/>
        <w:jc w:val="both"/>
      </w:pPr>
      <w:r w:rsidRPr="00E542BC">
        <w:t>− других действующих законодательных документов.</w:t>
      </w:r>
    </w:p>
    <w:p w14:paraId="42E2B7DA"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0EB3F40D" w14:textId="77777777" w:rsidR="00F71905" w:rsidRDefault="00F71905" w:rsidP="00F71905">
      <w:pPr>
        <w:ind w:firstLine="709"/>
        <w:jc w:val="both"/>
      </w:pPr>
      <w:r w:rsidRPr="00E542BC">
        <w:t>При производстве работ не допускается:</w:t>
      </w:r>
    </w:p>
    <w:p w14:paraId="28A63FA3" w14:textId="77777777" w:rsidR="00F71905" w:rsidRDefault="00F71905" w:rsidP="00F71905">
      <w:pPr>
        <w:ind w:firstLine="709"/>
        <w:jc w:val="both"/>
      </w:pPr>
      <w:r w:rsidRPr="00E542BC">
        <w:t>− сжигание отходов на территории стройплощадки;</w:t>
      </w:r>
    </w:p>
    <w:p w14:paraId="0CE40A70"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23712356"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46655A02"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393AC84F"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1F23406A"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266AE173"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6D57C26E" w14:textId="77777777" w:rsidR="00F71905" w:rsidRDefault="00F71905" w:rsidP="00F71905">
      <w:pPr>
        <w:ind w:firstLine="709"/>
        <w:jc w:val="both"/>
      </w:pPr>
    </w:p>
    <w:p w14:paraId="5ACAE501"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34C038B2"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4D4BDCA1" w14:textId="77777777" w:rsidR="00F71905" w:rsidRDefault="00F71905" w:rsidP="00F71905">
      <w:pPr>
        <w:ind w:firstLine="709"/>
        <w:jc w:val="both"/>
      </w:pPr>
    </w:p>
    <w:p w14:paraId="725BEFC4"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4C0A25E4"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3C5C870D"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44B5D4CA" w14:textId="77777777" w:rsidR="00F71905" w:rsidRDefault="00F71905" w:rsidP="00F71905">
      <w:pPr>
        <w:ind w:firstLine="709"/>
        <w:jc w:val="both"/>
      </w:pPr>
      <w:r w:rsidRPr="00E542BC">
        <w:t>− вывоз по мере образования тары и упаковки;</w:t>
      </w:r>
    </w:p>
    <w:p w14:paraId="0EB125C6"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3D02CEFB"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2FCB59E9"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27451A9C"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211A99C8"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148A4F99"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191C4E11"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6DEB9F77" w14:textId="77777777" w:rsidR="00C84A76" w:rsidRDefault="00C84A76" w:rsidP="00C84A76">
      <w:pPr>
        <w:ind w:firstLine="709"/>
        <w:jc w:val="both"/>
      </w:pPr>
    </w:p>
    <w:p w14:paraId="03518867" w14:textId="77777777" w:rsidR="00460D75" w:rsidRPr="00F71905" w:rsidRDefault="00460D75" w:rsidP="009508F3">
      <w:pPr>
        <w:ind w:firstLine="709"/>
        <w:jc w:val="both"/>
      </w:pPr>
    </w:p>
    <w:sectPr w:rsidR="00460D75" w:rsidRPr="00F71905" w:rsidSect="00B1337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1EB30" w14:textId="77777777" w:rsidR="00C82252" w:rsidRDefault="00C82252" w:rsidP="0030291C">
      <w:r>
        <w:separator/>
      </w:r>
    </w:p>
  </w:endnote>
  <w:endnote w:type="continuationSeparator" w:id="0">
    <w:p w14:paraId="0C9A1AB4"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B2E10"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1663"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2FD5"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8A4C" w14:textId="77777777" w:rsidR="00C82252" w:rsidRDefault="00C82252" w:rsidP="0030291C">
      <w:r>
        <w:separator/>
      </w:r>
    </w:p>
  </w:footnote>
  <w:footnote w:type="continuationSeparator" w:id="0">
    <w:p w14:paraId="53F129DA"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D1C9"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4447" w14:textId="77777777" w:rsidR="00F575A9" w:rsidRDefault="005A10E1">
    <w:pPr>
      <w:pStyle w:val="Header"/>
    </w:pPr>
    <w:r>
      <w:rPr>
        <w:noProof/>
      </w:rPr>
      <w:pict w14:anchorId="0FE51D46">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28F1A07B"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7EEB7D8D"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4DB99C35"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7B73BC35"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2D7E8D77"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5D4E6494"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6C082FC9"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495AC16D" w14:textId="77777777" w:rsidR="00F575A9" w:rsidRPr="00652C52" w:rsidRDefault="00F575A9" w:rsidP="00212D4A">
                  <w:pPr>
                    <w:jc w:val="center"/>
                    <w:rPr>
                      <w:sz w:val="28"/>
                      <w:lang w:val="en-US"/>
                    </w:rPr>
                  </w:pPr>
                </w:p>
                <w:p w14:paraId="39BB525B" w14:textId="77777777" w:rsidR="00F575A9" w:rsidRPr="00652C52" w:rsidRDefault="00F575A9" w:rsidP="001260B4">
                  <w:pPr>
                    <w:jc w:val="center"/>
                  </w:pPr>
                </w:p>
                <w:p w14:paraId="62534C24"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DC4E" w14:textId="77777777" w:rsidR="00F575A9" w:rsidRDefault="005A10E1">
    <w:pPr>
      <w:pStyle w:val="Header"/>
    </w:pPr>
    <w:r>
      <w:rPr>
        <w:noProof/>
      </w:rPr>
      <w:pict w14:anchorId="63A0BFF9">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0D50"/>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85BC7"/>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0E1"/>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17929E4E"/>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5177</Words>
  <Characters>29515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34623</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2025-05-08T19:02:00Z</cp:lastPrinted>
  <dcterms:created xsi:type="dcterms:W3CDTF">2025-05-08T19:02:00Z</dcterms:created>
  <dcterms:modified xsi:type="dcterms:W3CDTF">2025-05-08T19:02:00Z</dcterms:modified>
</cp:coreProperties>
</file>