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5E44"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66BA0BFC" w14:textId="77777777" w:rsidTr="00F575A9">
        <w:trPr>
          <w:trHeight w:val="2120"/>
        </w:trPr>
        <w:tc>
          <w:tcPr>
            <w:tcW w:w="4006" w:type="dxa"/>
            <w:shd w:val="clear" w:color="auto" w:fill="auto"/>
          </w:tcPr>
          <w:p w14:paraId="0AAC5676"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107D94CF" w14:textId="77777777" w:rsidR="00F71905" w:rsidRPr="00652C52" w:rsidRDefault="00F71905" w:rsidP="00F575A9">
            <w:pPr>
              <w:spacing w:line="360" w:lineRule="auto"/>
              <w:jc w:val="both"/>
            </w:pPr>
            <w:r w:rsidRPr="00652C52">
              <w:t>________________________</w:t>
            </w:r>
          </w:p>
          <w:p w14:paraId="3CC2758F" w14:textId="77777777" w:rsidR="00F71905" w:rsidRPr="00652C52" w:rsidRDefault="00F71905" w:rsidP="00F575A9">
            <w:pPr>
              <w:spacing w:line="360" w:lineRule="auto"/>
              <w:jc w:val="both"/>
            </w:pPr>
            <w:r w:rsidRPr="00652C52">
              <w:t>________________________</w:t>
            </w:r>
          </w:p>
          <w:p w14:paraId="0B24B6CF" w14:textId="77777777" w:rsidR="00F71905" w:rsidRPr="00652C52" w:rsidRDefault="00F71905" w:rsidP="00F575A9">
            <w:pPr>
              <w:spacing w:line="360" w:lineRule="auto"/>
              <w:jc w:val="both"/>
            </w:pPr>
            <w:r w:rsidRPr="00652C52">
              <w:t>________________________</w:t>
            </w:r>
          </w:p>
          <w:p w14:paraId="1A85DE18"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1CA60FB8" w14:textId="77777777" w:rsidR="00F71905" w:rsidRPr="004969A0" w:rsidRDefault="00F71905" w:rsidP="00F575A9">
            <w:pPr>
              <w:spacing w:line="360" w:lineRule="auto"/>
              <w:jc w:val="both"/>
            </w:pPr>
          </w:p>
        </w:tc>
        <w:tc>
          <w:tcPr>
            <w:tcW w:w="3849" w:type="dxa"/>
          </w:tcPr>
          <w:p w14:paraId="29B5C6E2" w14:textId="77777777" w:rsidR="00F71905" w:rsidRPr="00652C52" w:rsidRDefault="00F71905" w:rsidP="00F575A9">
            <w:pPr>
              <w:spacing w:line="360" w:lineRule="auto"/>
              <w:jc w:val="both"/>
              <w:rPr>
                <w:b/>
              </w:rPr>
            </w:pPr>
            <w:r w:rsidRPr="00652C52">
              <w:rPr>
                <w:b/>
              </w:rPr>
              <w:t>УТВЕРЖДАЮ:</w:t>
            </w:r>
          </w:p>
          <w:p w14:paraId="3D9B990E" w14:textId="77777777" w:rsidR="00F71905" w:rsidRPr="00652C52" w:rsidRDefault="00F71905" w:rsidP="00F575A9">
            <w:pPr>
              <w:spacing w:line="360" w:lineRule="auto"/>
              <w:jc w:val="both"/>
            </w:pPr>
            <w:r w:rsidRPr="00652C52">
              <w:t>________________________</w:t>
            </w:r>
          </w:p>
          <w:p w14:paraId="154B7678" w14:textId="77777777" w:rsidR="00F71905" w:rsidRPr="00652C52" w:rsidRDefault="00F71905" w:rsidP="00F575A9">
            <w:pPr>
              <w:spacing w:line="360" w:lineRule="auto"/>
              <w:jc w:val="both"/>
            </w:pPr>
            <w:r w:rsidRPr="00652C52">
              <w:t>________________________</w:t>
            </w:r>
          </w:p>
          <w:p w14:paraId="0B0C9EE8" w14:textId="77777777" w:rsidR="00F71905" w:rsidRPr="00652C52" w:rsidRDefault="00F71905" w:rsidP="00F575A9">
            <w:pPr>
              <w:spacing w:line="360" w:lineRule="auto"/>
              <w:jc w:val="both"/>
            </w:pPr>
            <w:r w:rsidRPr="00652C52">
              <w:t>________________________</w:t>
            </w:r>
          </w:p>
          <w:p w14:paraId="7E38DE6E"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A6A9D4A" w14:textId="77777777" w:rsidR="00F71905" w:rsidRPr="00652C52" w:rsidRDefault="00F71905" w:rsidP="00F71905">
      <w:pPr>
        <w:spacing w:line="360" w:lineRule="auto"/>
        <w:jc w:val="both"/>
      </w:pPr>
    </w:p>
    <w:p w14:paraId="3720D216" w14:textId="77777777" w:rsidR="00F71905" w:rsidRPr="00652C52" w:rsidRDefault="00F71905" w:rsidP="00F71905">
      <w:pPr>
        <w:spacing w:line="360" w:lineRule="auto"/>
        <w:jc w:val="both"/>
      </w:pPr>
    </w:p>
    <w:p w14:paraId="0128644C" w14:textId="77777777" w:rsidR="00F71905" w:rsidRPr="00652C52" w:rsidRDefault="00F71905" w:rsidP="00F71905">
      <w:pPr>
        <w:shd w:val="clear" w:color="auto" w:fill="FFFFFF"/>
        <w:spacing w:line="360" w:lineRule="auto"/>
        <w:jc w:val="both"/>
        <w:rPr>
          <w:b/>
        </w:rPr>
      </w:pPr>
    </w:p>
    <w:p w14:paraId="059C63F9" w14:textId="77777777" w:rsidR="00F71905" w:rsidRPr="00652C52" w:rsidRDefault="00F71905" w:rsidP="00F71905">
      <w:pPr>
        <w:shd w:val="clear" w:color="auto" w:fill="FFFFFF"/>
        <w:spacing w:line="360" w:lineRule="auto"/>
        <w:jc w:val="both"/>
        <w:rPr>
          <w:b/>
        </w:rPr>
      </w:pPr>
    </w:p>
    <w:p w14:paraId="5BB3E8F3"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1FFC9F09"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погружение стальных труб вибропогружателем</w:t>
      </w:r>
    </w:p>
    <w:p w14:paraId="396DCDF3"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482A72A"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6353BF76"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1EE4FD77" w14:textId="77777777" w:rsidR="00F71905" w:rsidRPr="005D0EF3" w:rsidRDefault="00C84A76" w:rsidP="00F71905">
      <w:pPr>
        <w:spacing w:line="360" w:lineRule="auto"/>
        <w:jc w:val="center"/>
      </w:pPr>
      <w:r>
        <w:rPr>
          <w:b/>
          <w:iCs/>
          <w:sz w:val="28"/>
          <w:szCs w:val="28"/>
        </w:rPr>
        <w:t>_____________________</w:t>
      </w:r>
    </w:p>
    <w:p w14:paraId="51DC91C6" w14:textId="77777777" w:rsidR="00F71905" w:rsidRPr="00652C52" w:rsidRDefault="00F71905" w:rsidP="00F71905">
      <w:pPr>
        <w:spacing w:line="360" w:lineRule="auto"/>
        <w:jc w:val="both"/>
      </w:pPr>
    </w:p>
    <w:p w14:paraId="15D14714" w14:textId="77777777" w:rsidR="00F71905" w:rsidRPr="00652C52" w:rsidRDefault="00F71905" w:rsidP="00F71905">
      <w:pPr>
        <w:spacing w:line="360" w:lineRule="auto"/>
        <w:jc w:val="both"/>
      </w:pPr>
    </w:p>
    <w:p w14:paraId="18A07E32"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20506B94" w14:textId="77777777" w:rsidTr="00F575A9">
        <w:trPr>
          <w:trHeight w:val="2131"/>
        </w:trPr>
        <w:tc>
          <w:tcPr>
            <w:tcW w:w="3104" w:type="dxa"/>
            <w:shd w:val="clear" w:color="auto" w:fill="auto"/>
          </w:tcPr>
          <w:p w14:paraId="6015F2EB" w14:textId="77777777" w:rsidR="00F71905" w:rsidRPr="00652C52" w:rsidRDefault="00F71905" w:rsidP="00F575A9">
            <w:pPr>
              <w:spacing w:line="360" w:lineRule="auto"/>
              <w:jc w:val="both"/>
            </w:pPr>
          </w:p>
        </w:tc>
        <w:tc>
          <w:tcPr>
            <w:tcW w:w="2958" w:type="dxa"/>
            <w:shd w:val="clear" w:color="auto" w:fill="auto"/>
          </w:tcPr>
          <w:p w14:paraId="45150866" w14:textId="77777777" w:rsidR="00F71905" w:rsidRPr="00652C52" w:rsidRDefault="00F71905" w:rsidP="00F575A9">
            <w:pPr>
              <w:spacing w:line="360" w:lineRule="auto"/>
              <w:jc w:val="both"/>
            </w:pPr>
          </w:p>
        </w:tc>
        <w:tc>
          <w:tcPr>
            <w:tcW w:w="3676" w:type="dxa"/>
          </w:tcPr>
          <w:p w14:paraId="52F00187" w14:textId="77777777" w:rsidR="00F71905" w:rsidRPr="00652C52" w:rsidRDefault="00F71905" w:rsidP="00F575A9">
            <w:pPr>
              <w:spacing w:line="360" w:lineRule="auto"/>
              <w:jc w:val="both"/>
              <w:rPr>
                <w:b/>
              </w:rPr>
            </w:pPr>
            <w:r w:rsidRPr="00652C52">
              <w:rPr>
                <w:b/>
              </w:rPr>
              <w:t>Разработал:</w:t>
            </w:r>
          </w:p>
          <w:p w14:paraId="5C777507" w14:textId="77777777" w:rsidR="00F71905" w:rsidRPr="00652C52" w:rsidRDefault="00F71905" w:rsidP="00F575A9">
            <w:pPr>
              <w:spacing w:line="360" w:lineRule="auto"/>
              <w:jc w:val="both"/>
              <w:rPr>
                <w:b/>
              </w:rPr>
            </w:pPr>
            <w:r w:rsidRPr="00652C52">
              <w:rPr>
                <w:b/>
              </w:rPr>
              <w:t>________________________</w:t>
            </w:r>
          </w:p>
          <w:p w14:paraId="6DD17757" w14:textId="77777777" w:rsidR="00F71905" w:rsidRPr="00652C52" w:rsidRDefault="00F71905" w:rsidP="00F575A9">
            <w:pPr>
              <w:spacing w:line="360" w:lineRule="auto"/>
              <w:jc w:val="both"/>
              <w:rPr>
                <w:b/>
              </w:rPr>
            </w:pPr>
            <w:r w:rsidRPr="00652C52">
              <w:rPr>
                <w:b/>
              </w:rPr>
              <w:t>________________________</w:t>
            </w:r>
          </w:p>
          <w:p w14:paraId="17DC30BB" w14:textId="77777777" w:rsidR="00F71905" w:rsidRPr="00652C52" w:rsidRDefault="00F71905" w:rsidP="00F575A9">
            <w:pPr>
              <w:spacing w:line="360" w:lineRule="auto"/>
              <w:jc w:val="both"/>
              <w:rPr>
                <w:b/>
              </w:rPr>
            </w:pPr>
            <w:r w:rsidRPr="00652C52">
              <w:rPr>
                <w:b/>
              </w:rPr>
              <w:t>________________________</w:t>
            </w:r>
          </w:p>
          <w:p w14:paraId="75462D9A"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83BBF58" w14:textId="77777777" w:rsidR="00F71905" w:rsidRPr="00652C52" w:rsidRDefault="00F71905" w:rsidP="00F71905">
      <w:pPr>
        <w:spacing w:line="360" w:lineRule="auto"/>
      </w:pPr>
    </w:p>
    <w:p w14:paraId="37285DC0" w14:textId="77777777" w:rsidR="00F71905" w:rsidRPr="00652C52" w:rsidRDefault="00F71905" w:rsidP="00F71905">
      <w:pPr>
        <w:spacing w:line="360" w:lineRule="auto"/>
      </w:pPr>
    </w:p>
    <w:p w14:paraId="22A14CDE" w14:textId="77777777" w:rsidR="00F71905" w:rsidRPr="00652C52" w:rsidRDefault="00F71905" w:rsidP="00F71905">
      <w:pPr>
        <w:spacing w:line="360" w:lineRule="auto"/>
      </w:pPr>
    </w:p>
    <w:p w14:paraId="210EAA61" w14:textId="77777777" w:rsidR="00F71905" w:rsidRPr="00652C52" w:rsidRDefault="00F71905" w:rsidP="00F71905">
      <w:pPr>
        <w:spacing w:line="360" w:lineRule="auto"/>
      </w:pPr>
    </w:p>
    <w:p w14:paraId="4AAB1AE3"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21335387" w14:textId="77777777" w:rsidR="00F71905" w:rsidRDefault="00C84A76" w:rsidP="00F71905">
      <w:pPr>
        <w:spacing w:line="360" w:lineRule="auto"/>
        <w:jc w:val="center"/>
      </w:pPr>
      <w:r>
        <w:rPr>
          <w:lang w:val="en-US"/>
        </w:rPr>
        <w:t>________</w:t>
      </w:r>
      <w:r w:rsidR="00F71905" w:rsidRPr="00652C52">
        <w:t xml:space="preserve"> г.</w:t>
      </w:r>
    </w:p>
    <w:p w14:paraId="49182C72" w14:textId="77777777" w:rsidR="00F71905" w:rsidRPr="00652C52" w:rsidRDefault="00F71905" w:rsidP="00F71905">
      <w:pPr>
        <w:pStyle w:val="Heading1"/>
      </w:pPr>
      <w:bookmarkStart w:id="14" w:name="_Toc197551119"/>
      <w:r w:rsidRPr="00652C52">
        <w:lastRenderedPageBreak/>
        <w:t>2. Л</w:t>
      </w:r>
      <w:r w:rsidR="001B3180">
        <w:t>ИСТ СОГЛАСОВАНИЙ</w:t>
      </w:r>
      <w:bookmarkEnd w:id="0"/>
      <w:bookmarkEnd w:id="1"/>
      <w:bookmarkEnd w:id="2"/>
      <w:bookmarkEnd w:id="3"/>
      <w:bookmarkEnd w:id="4"/>
      <w:bookmarkEnd w:id="5"/>
      <w:bookmarkEnd w:id="6"/>
      <w:bookmarkEnd w:id="14"/>
    </w:p>
    <w:p w14:paraId="3F6DF96A" w14:textId="64502491"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3B1D7F">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D469546" w14:textId="77777777" w:rsidTr="00F575A9">
        <w:trPr>
          <w:trHeight w:val="508"/>
        </w:trPr>
        <w:tc>
          <w:tcPr>
            <w:tcW w:w="550" w:type="dxa"/>
          </w:tcPr>
          <w:p w14:paraId="790635D7"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E4C6D3E"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507D25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81D465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61F9527"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4A9B916"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E2E322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B6BD59E" w14:textId="77777777" w:rsidTr="00F575A9">
        <w:trPr>
          <w:trHeight w:val="367"/>
        </w:trPr>
        <w:tc>
          <w:tcPr>
            <w:tcW w:w="550" w:type="dxa"/>
            <w:vAlign w:val="center"/>
          </w:tcPr>
          <w:p w14:paraId="27D9848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EBF2B8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F5C2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24DE3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6D3A8C" w14:textId="77777777" w:rsidR="00F71905" w:rsidRPr="00652C52" w:rsidRDefault="00F71905" w:rsidP="00F575A9">
            <w:pPr>
              <w:tabs>
                <w:tab w:val="left" w:pos="9072"/>
              </w:tabs>
              <w:spacing w:line="276" w:lineRule="auto"/>
              <w:jc w:val="both"/>
              <w:rPr>
                <w:b/>
                <w:noProof/>
                <w:szCs w:val="28"/>
              </w:rPr>
            </w:pPr>
          </w:p>
        </w:tc>
      </w:tr>
      <w:tr w:rsidR="00F71905" w:rsidRPr="00652C52" w14:paraId="6551DCA8" w14:textId="77777777" w:rsidTr="00F575A9">
        <w:trPr>
          <w:trHeight w:val="367"/>
        </w:trPr>
        <w:tc>
          <w:tcPr>
            <w:tcW w:w="550" w:type="dxa"/>
            <w:vAlign w:val="center"/>
          </w:tcPr>
          <w:p w14:paraId="12EED03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EB587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1626D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DDDBB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42660D" w14:textId="77777777" w:rsidR="00F71905" w:rsidRPr="00652C52" w:rsidRDefault="00F71905" w:rsidP="00F575A9">
            <w:pPr>
              <w:tabs>
                <w:tab w:val="left" w:pos="9072"/>
              </w:tabs>
              <w:spacing w:line="276" w:lineRule="auto"/>
              <w:jc w:val="both"/>
              <w:rPr>
                <w:b/>
                <w:noProof/>
                <w:szCs w:val="28"/>
              </w:rPr>
            </w:pPr>
          </w:p>
        </w:tc>
      </w:tr>
      <w:tr w:rsidR="00F71905" w:rsidRPr="00652C52" w14:paraId="557B64A2" w14:textId="77777777" w:rsidTr="00F575A9">
        <w:trPr>
          <w:trHeight w:val="367"/>
        </w:trPr>
        <w:tc>
          <w:tcPr>
            <w:tcW w:w="550" w:type="dxa"/>
            <w:vAlign w:val="center"/>
          </w:tcPr>
          <w:p w14:paraId="108B145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2990CE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8FC61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AF3C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B45DB2" w14:textId="77777777" w:rsidR="00F71905" w:rsidRPr="00652C52" w:rsidRDefault="00F71905" w:rsidP="00F575A9">
            <w:pPr>
              <w:tabs>
                <w:tab w:val="left" w:pos="9072"/>
              </w:tabs>
              <w:spacing w:line="276" w:lineRule="auto"/>
              <w:jc w:val="both"/>
              <w:rPr>
                <w:b/>
                <w:noProof/>
                <w:szCs w:val="28"/>
              </w:rPr>
            </w:pPr>
          </w:p>
        </w:tc>
      </w:tr>
      <w:tr w:rsidR="00F71905" w:rsidRPr="00652C52" w14:paraId="67A3979A" w14:textId="77777777" w:rsidTr="00F575A9">
        <w:trPr>
          <w:trHeight w:val="367"/>
        </w:trPr>
        <w:tc>
          <w:tcPr>
            <w:tcW w:w="550" w:type="dxa"/>
            <w:vAlign w:val="center"/>
          </w:tcPr>
          <w:p w14:paraId="79D0751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D27DB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15EA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CD3BF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8168F1" w14:textId="77777777" w:rsidR="00F71905" w:rsidRPr="00652C52" w:rsidRDefault="00F71905" w:rsidP="00F575A9">
            <w:pPr>
              <w:tabs>
                <w:tab w:val="left" w:pos="9072"/>
              </w:tabs>
              <w:spacing w:line="276" w:lineRule="auto"/>
              <w:jc w:val="both"/>
              <w:rPr>
                <w:b/>
                <w:noProof/>
                <w:szCs w:val="28"/>
              </w:rPr>
            </w:pPr>
          </w:p>
        </w:tc>
      </w:tr>
      <w:tr w:rsidR="00F71905" w:rsidRPr="00652C52" w14:paraId="293B66FF" w14:textId="77777777" w:rsidTr="00F575A9">
        <w:trPr>
          <w:trHeight w:val="367"/>
        </w:trPr>
        <w:tc>
          <w:tcPr>
            <w:tcW w:w="550" w:type="dxa"/>
            <w:vAlign w:val="center"/>
          </w:tcPr>
          <w:p w14:paraId="09FBD5A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D41027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207BC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E612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5CCD43" w14:textId="77777777" w:rsidR="00F71905" w:rsidRPr="00652C52" w:rsidRDefault="00F71905" w:rsidP="00F575A9">
            <w:pPr>
              <w:tabs>
                <w:tab w:val="left" w:pos="9072"/>
              </w:tabs>
              <w:spacing w:line="276" w:lineRule="auto"/>
              <w:jc w:val="both"/>
              <w:rPr>
                <w:b/>
                <w:noProof/>
                <w:szCs w:val="28"/>
              </w:rPr>
            </w:pPr>
          </w:p>
        </w:tc>
      </w:tr>
      <w:tr w:rsidR="00F71905" w:rsidRPr="00652C52" w14:paraId="7AD8D5F8" w14:textId="77777777" w:rsidTr="00F575A9">
        <w:trPr>
          <w:trHeight w:val="367"/>
        </w:trPr>
        <w:tc>
          <w:tcPr>
            <w:tcW w:w="550" w:type="dxa"/>
            <w:vAlign w:val="center"/>
          </w:tcPr>
          <w:p w14:paraId="66EB0E7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95DBA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19081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5718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573D56" w14:textId="77777777" w:rsidR="00F71905" w:rsidRPr="00652C52" w:rsidRDefault="00F71905" w:rsidP="00F575A9">
            <w:pPr>
              <w:tabs>
                <w:tab w:val="left" w:pos="9072"/>
              </w:tabs>
              <w:spacing w:line="276" w:lineRule="auto"/>
              <w:jc w:val="both"/>
              <w:rPr>
                <w:b/>
                <w:noProof/>
                <w:szCs w:val="28"/>
              </w:rPr>
            </w:pPr>
          </w:p>
        </w:tc>
      </w:tr>
      <w:tr w:rsidR="00F71905" w:rsidRPr="00652C52" w14:paraId="565B56A9" w14:textId="77777777" w:rsidTr="00F575A9">
        <w:trPr>
          <w:trHeight w:val="367"/>
        </w:trPr>
        <w:tc>
          <w:tcPr>
            <w:tcW w:w="550" w:type="dxa"/>
            <w:vAlign w:val="center"/>
          </w:tcPr>
          <w:p w14:paraId="6B95811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186C5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64A65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4F024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16EBA8" w14:textId="77777777" w:rsidR="00F71905" w:rsidRPr="00652C52" w:rsidRDefault="00F71905" w:rsidP="00F575A9">
            <w:pPr>
              <w:tabs>
                <w:tab w:val="left" w:pos="9072"/>
              </w:tabs>
              <w:spacing w:line="276" w:lineRule="auto"/>
              <w:jc w:val="both"/>
              <w:rPr>
                <w:b/>
                <w:noProof/>
                <w:szCs w:val="28"/>
              </w:rPr>
            </w:pPr>
          </w:p>
        </w:tc>
      </w:tr>
      <w:tr w:rsidR="00F71905" w:rsidRPr="00652C52" w14:paraId="64EBCBAB" w14:textId="77777777" w:rsidTr="00F575A9">
        <w:trPr>
          <w:trHeight w:val="367"/>
        </w:trPr>
        <w:tc>
          <w:tcPr>
            <w:tcW w:w="550" w:type="dxa"/>
            <w:vAlign w:val="center"/>
          </w:tcPr>
          <w:p w14:paraId="091867F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858342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D5D7C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C46AD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43FA72" w14:textId="77777777" w:rsidR="00F71905" w:rsidRPr="00652C52" w:rsidRDefault="00F71905" w:rsidP="00F575A9">
            <w:pPr>
              <w:tabs>
                <w:tab w:val="left" w:pos="9072"/>
              </w:tabs>
              <w:spacing w:line="276" w:lineRule="auto"/>
              <w:jc w:val="both"/>
              <w:rPr>
                <w:b/>
                <w:noProof/>
                <w:szCs w:val="28"/>
              </w:rPr>
            </w:pPr>
          </w:p>
        </w:tc>
      </w:tr>
      <w:tr w:rsidR="00F71905" w:rsidRPr="00652C52" w14:paraId="092D76F5" w14:textId="77777777" w:rsidTr="00F575A9">
        <w:trPr>
          <w:trHeight w:val="367"/>
        </w:trPr>
        <w:tc>
          <w:tcPr>
            <w:tcW w:w="550" w:type="dxa"/>
            <w:vAlign w:val="center"/>
          </w:tcPr>
          <w:p w14:paraId="44F13A4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56C4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CC5560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832C2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40CE0D" w14:textId="77777777" w:rsidR="00F71905" w:rsidRPr="00652C52" w:rsidRDefault="00F71905" w:rsidP="00F575A9">
            <w:pPr>
              <w:tabs>
                <w:tab w:val="left" w:pos="9072"/>
              </w:tabs>
              <w:spacing w:line="276" w:lineRule="auto"/>
              <w:jc w:val="both"/>
              <w:rPr>
                <w:b/>
                <w:noProof/>
                <w:szCs w:val="28"/>
              </w:rPr>
            </w:pPr>
          </w:p>
        </w:tc>
      </w:tr>
      <w:tr w:rsidR="00F71905" w:rsidRPr="00652C52" w14:paraId="09000E6C" w14:textId="77777777" w:rsidTr="00F575A9">
        <w:trPr>
          <w:trHeight w:val="367"/>
        </w:trPr>
        <w:tc>
          <w:tcPr>
            <w:tcW w:w="550" w:type="dxa"/>
            <w:vAlign w:val="center"/>
          </w:tcPr>
          <w:p w14:paraId="30394B4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108C3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43926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5455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6118C5" w14:textId="77777777" w:rsidR="00F71905" w:rsidRPr="00652C52" w:rsidRDefault="00F71905" w:rsidP="00F575A9">
            <w:pPr>
              <w:tabs>
                <w:tab w:val="left" w:pos="9072"/>
              </w:tabs>
              <w:spacing w:line="276" w:lineRule="auto"/>
              <w:jc w:val="both"/>
              <w:rPr>
                <w:b/>
                <w:noProof/>
                <w:szCs w:val="28"/>
              </w:rPr>
            </w:pPr>
          </w:p>
        </w:tc>
      </w:tr>
      <w:tr w:rsidR="00F71905" w:rsidRPr="00652C52" w14:paraId="49CFBAE3" w14:textId="77777777" w:rsidTr="00F575A9">
        <w:trPr>
          <w:trHeight w:val="367"/>
        </w:trPr>
        <w:tc>
          <w:tcPr>
            <w:tcW w:w="550" w:type="dxa"/>
            <w:vAlign w:val="center"/>
          </w:tcPr>
          <w:p w14:paraId="6235E8F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9378A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DA54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F17C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44E9F3" w14:textId="77777777" w:rsidR="00F71905" w:rsidRPr="00652C52" w:rsidRDefault="00F71905" w:rsidP="00F575A9">
            <w:pPr>
              <w:tabs>
                <w:tab w:val="left" w:pos="9072"/>
              </w:tabs>
              <w:spacing w:line="276" w:lineRule="auto"/>
              <w:jc w:val="both"/>
              <w:rPr>
                <w:b/>
                <w:noProof/>
                <w:szCs w:val="28"/>
              </w:rPr>
            </w:pPr>
          </w:p>
        </w:tc>
      </w:tr>
      <w:tr w:rsidR="00F71905" w:rsidRPr="00652C52" w14:paraId="2E1C0CE0" w14:textId="77777777" w:rsidTr="00F575A9">
        <w:trPr>
          <w:trHeight w:val="367"/>
        </w:trPr>
        <w:tc>
          <w:tcPr>
            <w:tcW w:w="550" w:type="dxa"/>
            <w:vAlign w:val="center"/>
          </w:tcPr>
          <w:p w14:paraId="4141655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4DA84E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28EC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F59F8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3F58C80" w14:textId="77777777" w:rsidR="00F71905" w:rsidRPr="00652C52" w:rsidRDefault="00F71905" w:rsidP="00F575A9">
            <w:pPr>
              <w:tabs>
                <w:tab w:val="left" w:pos="9072"/>
              </w:tabs>
              <w:spacing w:line="276" w:lineRule="auto"/>
              <w:jc w:val="both"/>
              <w:rPr>
                <w:b/>
                <w:noProof/>
                <w:szCs w:val="28"/>
              </w:rPr>
            </w:pPr>
          </w:p>
        </w:tc>
      </w:tr>
      <w:tr w:rsidR="00F71905" w:rsidRPr="00652C52" w14:paraId="6620184D" w14:textId="77777777" w:rsidTr="00F575A9">
        <w:trPr>
          <w:trHeight w:val="367"/>
        </w:trPr>
        <w:tc>
          <w:tcPr>
            <w:tcW w:w="550" w:type="dxa"/>
            <w:vAlign w:val="center"/>
          </w:tcPr>
          <w:p w14:paraId="0526C95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C05D70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1726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3FDD5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1BA1EE" w14:textId="77777777" w:rsidR="00F71905" w:rsidRPr="00652C52" w:rsidRDefault="00F71905" w:rsidP="00F575A9">
            <w:pPr>
              <w:tabs>
                <w:tab w:val="left" w:pos="9072"/>
              </w:tabs>
              <w:spacing w:line="276" w:lineRule="auto"/>
              <w:jc w:val="both"/>
              <w:rPr>
                <w:b/>
                <w:noProof/>
                <w:szCs w:val="28"/>
              </w:rPr>
            </w:pPr>
          </w:p>
        </w:tc>
      </w:tr>
      <w:tr w:rsidR="00F71905" w:rsidRPr="00652C52" w14:paraId="48EAE7ED" w14:textId="77777777" w:rsidTr="00F575A9">
        <w:trPr>
          <w:trHeight w:val="367"/>
        </w:trPr>
        <w:tc>
          <w:tcPr>
            <w:tcW w:w="550" w:type="dxa"/>
            <w:vAlign w:val="center"/>
          </w:tcPr>
          <w:p w14:paraId="785130F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CF67C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CC985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FD9F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E9F1B8" w14:textId="77777777" w:rsidR="00F71905" w:rsidRPr="00652C52" w:rsidRDefault="00F71905" w:rsidP="00F575A9">
            <w:pPr>
              <w:tabs>
                <w:tab w:val="left" w:pos="9072"/>
              </w:tabs>
              <w:spacing w:line="276" w:lineRule="auto"/>
              <w:jc w:val="both"/>
              <w:rPr>
                <w:b/>
                <w:noProof/>
                <w:szCs w:val="28"/>
              </w:rPr>
            </w:pPr>
          </w:p>
        </w:tc>
      </w:tr>
      <w:tr w:rsidR="00F71905" w:rsidRPr="00652C52" w14:paraId="6F58B5BA" w14:textId="77777777" w:rsidTr="00F575A9">
        <w:trPr>
          <w:trHeight w:val="367"/>
        </w:trPr>
        <w:tc>
          <w:tcPr>
            <w:tcW w:w="550" w:type="dxa"/>
            <w:vAlign w:val="center"/>
          </w:tcPr>
          <w:p w14:paraId="76D03EE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09C2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6B93F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182D1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87AF32" w14:textId="77777777" w:rsidR="00F71905" w:rsidRPr="00652C52" w:rsidRDefault="00F71905" w:rsidP="00F575A9">
            <w:pPr>
              <w:tabs>
                <w:tab w:val="left" w:pos="9072"/>
              </w:tabs>
              <w:spacing w:line="276" w:lineRule="auto"/>
              <w:jc w:val="both"/>
              <w:rPr>
                <w:b/>
                <w:noProof/>
                <w:szCs w:val="28"/>
              </w:rPr>
            </w:pPr>
          </w:p>
        </w:tc>
      </w:tr>
      <w:tr w:rsidR="00F71905" w:rsidRPr="00652C52" w14:paraId="3A83C8AD" w14:textId="77777777" w:rsidTr="00F575A9">
        <w:trPr>
          <w:trHeight w:val="367"/>
        </w:trPr>
        <w:tc>
          <w:tcPr>
            <w:tcW w:w="550" w:type="dxa"/>
            <w:vAlign w:val="center"/>
          </w:tcPr>
          <w:p w14:paraId="394092F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D53B57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65BA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A9D43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3E7E66" w14:textId="77777777" w:rsidR="00F71905" w:rsidRPr="00652C52" w:rsidRDefault="00F71905" w:rsidP="00F575A9">
            <w:pPr>
              <w:tabs>
                <w:tab w:val="left" w:pos="9072"/>
              </w:tabs>
              <w:spacing w:line="276" w:lineRule="auto"/>
              <w:jc w:val="both"/>
              <w:rPr>
                <w:b/>
                <w:noProof/>
                <w:szCs w:val="28"/>
              </w:rPr>
            </w:pPr>
          </w:p>
        </w:tc>
      </w:tr>
      <w:tr w:rsidR="00F71905" w:rsidRPr="00652C52" w14:paraId="51596465" w14:textId="77777777" w:rsidTr="00F575A9">
        <w:trPr>
          <w:trHeight w:val="367"/>
        </w:trPr>
        <w:tc>
          <w:tcPr>
            <w:tcW w:w="550" w:type="dxa"/>
            <w:vAlign w:val="center"/>
          </w:tcPr>
          <w:p w14:paraId="6CB6627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BEC9CB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43F8F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B2B3D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AAC522" w14:textId="77777777" w:rsidR="00F71905" w:rsidRPr="00652C52" w:rsidRDefault="00F71905" w:rsidP="00F575A9">
            <w:pPr>
              <w:tabs>
                <w:tab w:val="left" w:pos="9072"/>
              </w:tabs>
              <w:spacing w:line="276" w:lineRule="auto"/>
              <w:jc w:val="both"/>
              <w:rPr>
                <w:b/>
                <w:noProof/>
                <w:szCs w:val="28"/>
              </w:rPr>
            </w:pPr>
          </w:p>
        </w:tc>
      </w:tr>
      <w:tr w:rsidR="00F71905" w:rsidRPr="00652C52" w14:paraId="78EB88B2" w14:textId="77777777" w:rsidTr="00F575A9">
        <w:trPr>
          <w:trHeight w:val="367"/>
        </w:trPr>
        <w:tc>
          <w:tcPr>
            <w:tcW w:w="550" w:type="dxa"/>
            <w:vAlign w:val="center"/>
          </w:tcPr>
          <w:p w14:paraId="6D6D55A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67ABA4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49505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9D1B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3FCEC1" w14:textId="77777777" w:rsidR="00F71905" w:rsidRPr="00652C52" w:rsidRDefault="00F71905" w:rsidP="00F575A9">
            <w:pPr>
              <w:tabs>
                <w:tab w:val="left" w:pos="9072"/>
              </w:tabs>
              <w:spacing w:line="276" w:lineRule="auto"/>
              <w:jc w:val="both"/>
              <w:rPr>
                <w:b/>
                <w:noProof/>
                <w:szCs w:val="28"/>
              </w:rPr>
            </w:pPr>
          </w:p>
        </w:tc>
      </w:tr>
      <w:tr w:rsidR="00F71905" w:rsidRPr="00652C52" w14:paraId="46094CC6" w14:textId="77777777" w:rsidTr="00F575A9">
        <w:trPr>
          <w:trHeight w:val="367"/>
        </w:trPr>
        <w:tc>
          <w:tcPr>
            <w:tcW w:w="550" w:type="dxa"/>
            <w:vAlign w:val="center"/>
          </w:tcPr>
          <w:p w14:paraId="7EE7FE0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50A11D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5A315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242C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DB6047" w14:textId="77777777" w:rsidR="00F71905" w:rsidRPr="00652C52" w:rsidRDefault="00F71905" w:rsidP="00F575A9">
            <w:pPr>
              <w:tabs>
                <w:tab w:val="left" w:pos="9072"/>
              </w:tabs>
              <w:spacing w:line="276" w:lineRule="auto"/>
              <w:jc w:val="both"/>
              <w:rPr>
                <w:b/>
                <w:noProof/>
                <w:szCs w:val="28"/>
              </w:rPr>
            </w:pPr>
          </w:p>
        </w:tc>
      </w:tr>
    </w:tbl>
    <w:p w14:paraId="6DD31E9F" w14:textId="77777777" w:rsidR="00F71905" w:rsidRDefault="00F71905" w:rsidP="00F71905">
      <w:pPr>
        <w:pStyle w:val="Heading1"/>
      </w:pPr>
    </w:p>
    <w:p w14:paraId="574A99AB" w14:textId="77777777" w:rsidR="00F71905" w:rsidRPr="00652C52" w:rsidRDefault="00F71905" w:rsidP="00F71905">
      <w:pPr>
        <w:pStyle w:val="Heading1"/>
      </w:pPr>
      <w:r>
        <w:br w:type="page"/>
      </w:r>
      <w:bookmarkStart w:id="15" w:name="_Toc197551120"/>
      <w:r w:rsidRPr="00652C52">
        <w:lastRenderedPageBreak/>
        <w:t>3. Л</w:t>
      </w:r>
      <w:r w:rsidR="001B3180">
        <w:t>ИСТ ОЗНАКОМЛЕНИЯ</w:t>
      </w:r>
      <w:bookmarkEnd w:id="7"/>
      <w:bookmarkEnd w:id="8"/>
      <w:bookmarkEnd w:id="9"/>
      <w:bookmarkEnd w:id="10"/>
      <w:bookmarkEnd w:id="11"/>
      <w:bookmarkEnd w:id="12"/>
      <w:bookmarkEnd w:id="15"/>
    </w:p>
    <w:p w14:paraId="63F62224"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B3BCC4A" w14:textId="77777777" w:rsidTr="00F575A9">
        <w:trPr>
          <w:trHeight w:val="508"/>
        </w:trPr>
        <w:tc>
          <w:tcPr>
            <w:tcW w:w="550" w:type="dxa"/>
          </w:tcPr>
          <w:p w14:paraId="7488A3EE"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905CE0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EBDEA6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6D5BDDE"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0E1C8B1"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0DCD603"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30B154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3DAABC51" w14:textId="77777777" w:rsidTr="00F575A9">
        <w:trPr>
          <w:trHeight w:val="367"/>
        </w:trPr>
        <w:tc>
          <w:tcPr>
            <w:tcW w:w="550" w:type="dxa"/>
            <w:vAlign w:val="center"/>
          </w:tcPr>
          <w:p w14:paraId="1018ECA8"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273B9E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3215E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7FEC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9E0ECE" w14:textId="77777777" w:rsidR="00F71905" w:rsidRPr="00652C52" w:rsidRDefault="00F71905" w:rsidP="00F575A9">
            <w:pPr>
              <w:tabs>
                <w:tab w:val="left" w:pos="9072"/>
              </w:tabs>
              <w:spacing w:line="276" w:lineRule="auto"/>
              <w:jc w:val="both"/>
              <w:rPr>
                <w:b/>
                <w:noProof/>
                <w:szCs w:val="28"/>
              </w:rPr>
            </w:pPr>
          </w:p>
        </w:tc>
      </w:tr>
      <w:tr w:rsidR="00F71905" w:rsidRPr="00652C52" w14:paraId="6A72E14C" w14:textId="77777777" w:rsidTr="00F575A9">
        <w:trPr>
          <w:trHeight w:val="367"/>
        </w:trPr>
        <w:tc>
          <w:tcPr>
            <w:tcW w:w="550" w:type="dxa"/>
            <w:vAlign w:val="center"/>
          </w:tcPr>
          <w:p w14:paraId="5A075434"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663634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88AB4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20878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FC4F17" w14:textId="77777777" w:rsidR="00F71905" w:rsidRPr="00652C52" w:rsidRDefault="00F71905" w:rsidP="00F575A9">
            <w:pPr>
              <w:tabs>
                <w:tab w:val="left" w:pos="9072"/>
              </w:tabs>
              <w:spacing w:line="276" w:lineRule="auto"/>
              <w:jc w:val="both"/>
              <w:rPr>
                <w:b/>
                <w:noProof/>
                <w:szCs w:val="28"/>
              </w:rPr>
            </w:pPr>
          </w:p>
        </w:tc>
      </w:tr>
      <w:tr w:rsidR="00F71905" w:rsidRPr="00652C52" w14:paraId="0E29CDF6" w14:textId="77777777" w:rsidTr="00F575A9">
        <w:trPr>
          <w:trHeight w:val="367"/>
        </w:trPr>
        <w:tc>
          <w:tcPr>
            <w:tcW w:w="550" w:type="dxa"/>
            <w:vAlign w:val="center"/>
          </w:tcPr>
          <w:p w14:paraId="543A067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5115D6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C812E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89619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7095A6" w14:textId="77777777" w:rsidR="00F71905" w:rsidRPr="00652C52" w:rsidRDefault="00F71905" w:rsidP="00F575A9">
            <w:pPr>
              <w:tabs>
                <w:tab w:val="left" w:pos="9072"/>
              </w:tabs>
              <w:spacing w:line="276" w:lineRule="auto"/>
              <w:jc w:val="both"/>
              <w:rPr>
                <w:b/>
                <w:noProof/>
                <w:szCs w:val="28"/>
              </w:rPr>
            </w:pPr>
          </w:p>
        </w:tc>
      </w:tr>
      <w:tr w:rsidR="00F71905" w:rsidRPr="00652C52" w14:paraId="4B38B3E0" w14:textId="77777777" w:rsidTr="00F575A9">
        <w:trPr>
          <w:trHeight w:val="367"/>
        </w:trPr>
        <w:tc>
          <w:tcPr>
            <w:tcW w:w="550" w:type="dxa"/>
            <w:vAlign w:val="center"/>
          </w:tcPr>
          <w:p w14:paraId="74CF02D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44AE212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3B47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3AE9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296C9E" w14:textId="77777777" w:rsidR="00F71905" w:rsidRPr="00652C52" w:rsidRDefault="00F71905" w:rsidP="00F575A9">
            <w:pPr>
              <w:tabs>
                <w:tab w:val="left" w:pos="9072"/>
              </w:tabs>
              <w:spacing w:line="276" w:lineRule="auto"/>
              <w:jc w:val="both"/>
              <w:rPr>
                <w:b/>
                <w:noProof/>
                <w:szCs w:val="28"/>
              </w:rPr>
            </w:pPr>
          </w:p>
        </w:tc>
      </w:tr>
      <w:tr w:rsidR="00F71905" w:rsidRPr="00652C52" w14:paraId="1E12C98B" w14:textId="77777777" w:rsidTr="00F575A9">
        <w:trPr>
          <w:trHeight w:val="367"/>
        </w:trPr>
        <w:tc>
          <w:tcPr>
            <w:tcW w:w="550" w:type="dxa"/>
            <w:vAlign w:val="center"/>
          </w:tcPr>
          <w:p w14:paraId="5959875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AAA152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FB7A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8CC7D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DBECA8" w14:textId="77777777" w:rsidR="00F71905" w:rsidRPr="00652C52" w:rsidRDefault="00F71905" w:rsidP="00F575A9">
            <w:pPr>
              <w:tabs>
                <w:tab w:val="left" w:pos="9072"/>
              </w:tabs>
              <w:spacing w:line="276" w:lineRule="auto"/>
              <w:jc w:val="both"/>
              <w:rPr>
                <w:b/>
                <w:noProof/>
                <w:szCs w:val="28"/>
              </w:rPr>
            </w:pPr>
          </w:p>
        </w:tc>
      </w:tr>
      <w:tr w:rsidR="00F71905" w:rsidRPr="00652C52" w14:paraId="160F0DC6" w14:textId="77777777" w:rsidTr="00F575A9">
        <w:trPr>
          <w:trHeight w:val="367"/>
        </w:trPr>
        <w:tc>
          <w:tcPr>
            <w:tcW w:w="550" w:type="dxa"/>
            <w:vAlign w:val="center"/>
          </w:tcPr>
          <w:p w14:paraId="51CA8B2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624A01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1E240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57FF9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9F56421" w14:textId="77777777" w:rsidR="00F71905" w:rsidRPr="00652C52" w:rsidRDefault="00F71905" w:rsidP="00F575A9">
            <w:pPr>
              <w:tabs>
                <w:tab w:val="left" w:pos="9072"/>
              </w:tabs>
              <w:spacing w:line="276" w:lineRule="auto"/>
              <w:jc w:val="both"/>
              <w:rPr>
                <w:b/>
                <w:noProof/>
                <w:szCs w:val="28"/>
              </w:rPr>
            </w:pPr>
          </w:p>
        </w:tc>
      </w:tr>
      <w:tr w:rsidR="00F71905" w:rsidRPr="00652C52" w14:paraId="37C47EBA" w14:textId="77777777" w:rsidTr="00F575A9">
        <w:trPr>
          <w:trHeight w:val="367"/>
        </w:trPr>
        <w:tc>
          <w:tcPr>
            <w:tcW w:w="550" w:type="dxa"/>
            <w:vAlign w:val="center"/>
          </w:tcPr>
          <w:p w14:paraId="5A9018D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65165E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3AF9E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90D6D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8F1FD2" w14:textId="77777777" w:rsidR="00F71905" w:rsidRPr="00652C52" w:rsidRDefault="00F71905" w:rsidP="00F575A9">
            <w:pPr>
              <w:tabs>
                <w:tab w:val="left" w:pos="9072"/>
              </w:tabs>
              <w:spacing w:line="276" w:lineRule="auto"/>
              <w:jc w:val="both"/>
              <w:rPr>
                <w:b/>
                <w:noProof/>
                <w:szCs w:val="28"/>
              </w:rPr>
            </w:pPr>
          </w:p>
        </w:tc>
      </w:tr>
      <w:tr w:rsidR="00F71905" w:rsidRPr="00652C52" w14:paraId="5C18FA49" w14:textId="77777777" w:rsidTr="00F575A9">
        <w:trPr>
          <w:trHeight w:val="367"/>
        </w:trPr>
        <w:tc>
          <w:tcPr>
            <w:tcW w:w="550" w:type="dxa"/>
            <w:vAlign w:val="center"/>
          </w:tcPr>
          <w:p w14:paraId="083E6B5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5DA853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97409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96CA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DC1B89" w14:textId="77777777" w:rsidR="00F71905" w:rsidRPr="00652C52" w:rsidRDefault="00F71905" w:rsidP="00F575A9">
            <w:pPr>
              <w:tabs>
                <w:tab w:val="left" w:pos="9072"/>
              </w:tabs>
              <w:spacing w:line="276" w:lineRule="auto"/>
              <w:jc w:val="both"/>
              <w:rPr>
                <w:b/>
                <w:noProof/>
                <w:szCs w:val="28"/>
              </w:rPr>
            </w:pPr>
          </w:p>
        </w:tc>
      </w:tr>
      <w:tr w:rsidR="00F71905" w:rsidRPr="00652C52" w14:paraId="210F5780" w14:textId="77777777" w:rsidTr="00F575A9">
        <w:trPr>
          <w:trHeight w:val="367"/>
        </w:trPr>
        <w:tc>
          <w:tcPr>
            <w:tcW w:w="550" w:type="dxa"/>
            <w:vAlign w:val="center"/>
          </w:tcPr>
          <w:p w14:paraId="4546A01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417900A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19EBA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71D3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CD0A42" w14:textId="77777777" w:rsidR="00F71905" w:rsidRPr="00652C52" w:rsidRDefault="00F71905" w:rsidP="00F575A9">
            <w:pPr>
              <w:tabs>
                <w:tab w:val="left" w:pos="9072"/>
              </w:tabs>
              <w:spacing w:line="276" w:lineRule="auto"/>
              <w:jc w:val="both"/>
              <w:rPr>
                <w:b/>
                <w:noProof/>
                <w:szCs w:val="28"/>
              </w:rPr>
            </w:pPr>
          </w:p>
        </w:tc>
      </w:tr>
      <w:tr w:rsidR="00F71905" w:rsidRPr="00652C52" w14:paraId="59C2E282" w14:textId="77777777" w:rsidTr="00F575A9">
        <w:trPr>
          <w:trHeight w:val="367"/>
        </w:trPr>
        <w:tc>
          <w:tcPr>
            <w:tcW w:w="550" w:type="dxa"/>
            <w:vAlign w:val="center"/>
          </w:tcPr>
          <w:p w14:paraId="649C94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660B2B1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819C2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513D5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AC22E2" w14:textId="77777777" w:rsidR="00F71905" w:rsidRPr="00652C52" w:rsidRDefault="00F71905" w:rsidP="00F575A9">
            <w:pPr>
              <w:tabs>
                <w:tab w:val="left" w:pos="9072"/>
              </w:tabs>
              <w:spacing w:line="276" w:lineRule="auto"/>
              <w:jc w:val="both"/>
              <w:rPr>
                <w:b/>
                <w:noProof/>
                <w:szCs w:val="28"/>
              </w:rPr>
            </w:pPr>
          </w:p>
        </w:tc>
      </w:tr>
      <w:tr w:rsidR="00F71905" w:rsidRPr="00652C52" w14:paraId="765F36BF" w14:textId="77777777" w:rsidTr="00F575A9">
        <w:trPr>
          <w:trHeight w:val="367"/>
        </w:trPr>
        <w:tc>
          <w:tcPr>
            <w:tcW w:w="550" w:type="dxa"/>
            <w:vAlign w:val="center"/>
          </w:tcPr>
          <w:p w14:paraId="24788E1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FEFBB4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F18CF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B962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131D7E" w14:textId="77777777" w:rsidR="00F71905" w:rsidRPr="00652C52" w:rsidRDefault="00F71905" w:rsidP="00F575A9">
            <w:pPr>
              <w:tabs>
                <w:tab w:val="left" w:pos="9072"/>
              </w:tabs>
              <w:spacing w:line="276" w:lineRule="auto"/>
              <w:jc w:val="both"/>
              <w:rPr>
                <w:b/>
                <w:noProof/>
                <w:szCs w:val="28"/>
              </w:rPr>
            </w:pPr>
          </w:p>
        </w:tc>
      </w:tr>
      <w:tr w:rsidR="00F71905" w:rsidRPr="00652C52" w14:paraId="7913465E" w14:textId="77777777" w:rsidTr="00F575A9">
        <w:trPr>
          <w:trHeight w:val="367"/>
        </w:trPr>
        <w:tc>
          <w:tcPr>
            <w:tcW w:w="550" w:type="dxa"/>
            <w:vAlign w:val="center"/>
          </w:tcPr>
          <w:p w14:paraId="3DC444A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2D89CF7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E825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E1448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0DBCDE" w14:textId="77777777" w:rsidR="00F71905" w:rsidRPr="00652C52" w:rsidRDefault="00F71905" w:rsidP="00F575A9">
            <w:pPr>
              <w:tabs>
                <w:tab w:val="left" w:pos="9072"/>
              </w:tabs>
              <w:spacing w:line="276" w:lineRule="auto"/>
              <w:jc w:val="both"/>
              <w:rPr>
                <w:b/>
                <w:noProof/>
                <w:szCs w:val="28"/>
              </w:rPr>
            </w:pPr>
          </w:p>
        </w:tc>
      </w:tr>
      <w:tr w:rsidR="00F71905" w:rsidRPr="00652C52" w14:paraId="68AFEE18" w14:textId="77777777" w:rsidTr="00F575A9">
        <w:trPr>
          <w:trHeight w:val="367"/>
        </w:trPr>
        <w:tc>
          <w:tcPr>
            <w:tcW w:w="550" w:type="dxa"/>
            <w:vAlign w:val="center"/>
          </w:tcPr>
          <w:p w14:paraId="737F8D6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7F6112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17F6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53E9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3EA795" w14:textId="77777777" w:rsidR="00F71905" w:rsidRPr="00652C52" w:rsidRDefault="00F71905" w:rsidP="00F575A9">
            <w:pPr>
              <w:tabs>
                <w:tab w:val="left" w:pos="9072"/>
              </w:tabs>
              <w:spacing w:line="276" w:lineRule="auto"/>
              <w:jc w:val="both"/>
              <w:rPr>
                <w:b/>
                <w:noProof/>
                <w:szCs w:val="28"/>
              </w:rPr>
            </w:pPr>
          </w:p>
        </w:tc>
      </w:tr>
      <w:tr w:rsidR="00F71905" w:rsidRPr="00652C52" w14:paraId="7B62A6ED" w14:textId="77777777" w:rsidTr="00F575A9">
        <w:trPr>
          <w:trHeight w:val="367"/>
        </w:trPr>
        <w:tc>
          <w:tcPr>
            <w:tcW w:w="550" w:type="dxa"/>
            <w:vAlign w:val="center"/>
          </w:tcPr>
          <w:p w14:paraId="404E0F5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0DB084A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DCFB8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A9C7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547D96" w14:textId="77777777" w:rsidR="00F71905" w:rsidRPr="00652C52" w:rsidRDefault="00F71905" w:rsidP="00F575A9">
            <w:pPr>
              <w:tabs>
                <w:tab w:val="left" w:pos="9072"/>
              </w:tabs>
              <w:spacing w:line="276" w:lineRule="auto"/>
              <w:jc w:val="both"/>
              <w:rPr>
                <w:b/>
                <w:noProof/>
                <w:szCs w:val="28"/>
              </w:rPr>
            </w:pPr>
          </w:p>
        </w:tc>
      </w:tr>
      <w:tr w:rsidR="00F71905" w:rsidRPr="00652C52" w14:paraId="50D9FEBB" w14:textId="77777777" w:rsidTr="00F575A9">
        <w:trPr>
          <w:trHeight w:val="367"/>
        </w:trPr>
        <w:tc>
          <w:tcPr>
            <w:tcW w:w="550" w:type="dxa"/>
            <w:vAlign w:val="center"/>
          </w:tcPr>
          <w:p w14:paraId="12AABE3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B50486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F5898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A8F2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71D3DF" w14:textId="77777777" w:rsidR="00F71905" w:rsidRPr="00652C52" w:rsidRDefault="00F71905" w:rsidP="00F575A9">
            <w:pPr>
              <w:tabs>
                <w:tab w:val="left" w:pos="9072"/>
              </w:tabs>
              <w:spacing w:line="276" w:lineRule="auto"/>
              <w:jc w:val="both"/>
              <w:rPr>
                <w:b/>
                <w:noProof/>
                <w:szCs w:val="28"/>
              </w:rPr>
            </w:pPr>
          </w:p>
        </w:tc>
      </w:tr>
      <w:tr w:rsidR="00F71905" w:rsidRPr="00652C52" w14:paraId="096B5776" w14:textId="77777777" w:rsidTr="00F575A9">
        <w:trPr>
          <w:trHeight w:val="367"/>
        </w:trPr>
        <w:tc>
          <w:tcPr>
            <w:tcW w:w="550" w:type="dxa"/>
            <w:vAlign w:val="center"/>
          </w:tcPr>
          <w:p w14:paraId="560E3B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7B04E9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7E19F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B692A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254240" w14:textId="77777777" w:rsidR="00F71905" w:rsidRPr="00652C52" w:rsidRDefault="00F71905" w:rsidP="00F575A9">
            <w:pPr>
              <w:tabs>
                <w:tab w:val="left" w:pos="9072"/>
              </w:tabs>
              <w:spacing w:line="276" w:lineRule="auto"/>
              <w:jc w:val="both"/>
              <w:rPr>
                <w:b/>
                <w:noProof/>
                <w:szCs w:val="28"/>
              </w:rPr>
            </w:pPr>
          </w:p>
        </w:tc>
      </w:tr>
      <w:tr w:rsidR="00F71905" w:rsidRPr="00652C52" w14:paraId="6155D53A" w14:textId="77777777" w:rsidTr="00F575A9">
        <w:trPr>
          <w:trHeight w:val="367"/>
        </w:trPr>
        <w:tc>
          <w:tcPr>
            <w:tcW w:w="550" w:type="dxa"/>
            <w:vAlign w:val="center"/>
          </w:tcPr>
          <w:p w14:paraId="760704E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06543D9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CB35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E372A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B2EDB3" w14:textId="77777777" w:rsidR="00F71905" w:rsidRPr="00652C52" w:rsidRDefault="00F71905" w:rsidP="00F575A9">
            <w:pPr>
              <w:tabs>
                <w:tab w:val="left" w:pos="9072"/>
              </w:tabs>
              <w:spacing w:line="276" w:lineRule="auto"/>
              <w:jc w:val="both"/>
              <w:rPr>
                <w:b/>
                <w:noProof/>
                <w:szCs w:val="28"/>
              </w:rPr>
            </w:pPr>
          </w:p>
        </w:tc>
      </w:tr>
      <w:tr w:rsidR="00F71905" w:rsidRPr="00652C52" w14:paraId="21EB9A97" w14:textId="77777777" w:rsidTr="00F575A9">
        <w:trPr>
          <w:trHeight w:val="367"/>
        </w:trPr>
        <w:tc>
          <w:tcPr>
            <w:tcW w:w="550" w:type="dxa"/>
            <w:vAlign w:val="center"/>
          </w:tcPr>
          <w:p w14:paraId="34E1ECC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5A4699C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85C2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83A19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BDABF59" w14:textId="77777777" w:rsidR="00F71905" w:rsidRPr="00652C52" w:rsidRDefault="00F71905" w:rsidP="00F575A9">
            <w:pPr>
              <w:tabs>
                <w:tab w:val="left" w:pos="9072"/>
              </w:tabs>
              <w:spacing w:line="276" w:lineRule="auto"/>
              <w:jc w:val="both"/>
              <w:rPr>
                <w:b/>
                <w:noProof/>
                <w:szCs w:val="28"/>
              </w:rPr>
            </w:pPr>
          </w:p>
        </w:tc>
      </w:tr>
      <w:tr w:rsidR="00F71905" w:rsidRPr="00652C52" w14:paraId="024A76D6" w14:textId="77777777" w:rsidTr="00F575A9">
        <w:trPr>
          <w:trHeight w:val="367"/>
        </w:trPr>
        <w:tc>
          <w:tcPr>
            <w:tcW w:w="550" w:type="dxa"/>
            <w:vAlign w:val="center"/>
          </w:tcPr>
          <w:p w14:paraId="669663D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28189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887F8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9173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7FB6479" w14:textId="77777777" w:rsidR="00F71905" w:rsidRPr="00652C52" w:rsidRDefault="00F71905" w:rsidP="00F575A9">
            <w:pPr>
              <w:tabs>
                <w:tab w:val="left" w:pos="9072"/>
              </w:tabs>
              <w:spacing w:line="276" w:lineRule="auto"/>
              <w:jc w:val="both"/>
              <w:rPr>
                <w:b/>
                <w:noProof/>
                <w:szCs w:val="28"/>
              </w:rPr>
            </w:pPr>
          </w:p>
        </w:tc>
      </w:tr>
      <w:tr w:rsidR="00F71905" w:rsidRPr="00652C52" w14:paraId="2E3B6BDB" w14:textId="77777777" w:rsidTr="00F575A9">
        <w:trPr>
          <w:trHeight w:val="367"/>
        </w:trPr>
        <w:tc>
          <w:tcPr>
            <w:tcW w:w="550" w:type="dxa"/>
            <w:vAlign w:val="center"/>
          </w:tcPr>
          <w:p w14:paraId="7DBDB36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7198511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6B7B4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662FB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421564" w14:textId="77777777" w:rsidR="00F71905" w:rsidRPr="00652C52" w:rsidRDefault="00F71905" w:rsidP="00F575A9">
            <w:pPr>
              <w:tabs>
                <w:tab w:val="left" w:pos="9072"/>
              </w:tabs>
              <w:spacing w:line="276" w:lineRule="auto"/>
              <w:jc w:val="both"/>
              <w:rPr>
                <w:b/>
                <w:noProof/>
                <w:szCs w:val="28"/>
              </w:rPr>
            </w:pPr>
          </w:p>
        </w:tc>
      </w:tr>
      <w:tr w:rsidR="00F71905" w:rsidRPr="00652C52" w14:paraId="148E4420" w14:textId="77777777" w:rsidTr="00F575A9">
        <w:trPr>
          <w:trHeight w:val="367"/>
        </w:trPr>
        <w:tc>
          <w:tcPr>
            <w:tcW w:w="550" w:type="dxa"/>
            <w:vAlign w:val="center"/>
          </w:tcPr>
          <w:p w14:paraId="38A571D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3E0C672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DDD8D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D3DD1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D564F2" w14:textId="77777777" w:rsidR="00F71905" w:rsidRPr="00652C52" w:rsidRDefault="00F71905" w:rsidP="00F575A9">
            <w:pPr>
              <w:tabs>
                <w:tab w:val="left" w:pos="9072"/>
              </w:tabs>
              <w:spacing w:line="276" w:lineRule="auto"/>
              <w:jc w:val="both"/>
              <w:rPr>
                <w:b/>
                <w:noProof/>
                <w:szCs w:val="28"/>
              </w:rPr>
            </w:pPr>
          </w:p>
        </w:tc>
      </w:tr>
      <w:tr w:rsidR="00F71905" w:rsidRPr="00652C52" w14:paraId="715A1FCA" w14:textId="77777777" w:rsidTr="00F575A9">
        <w:trPr>
          <w:trHeight w:val="367"/>
        </w:trPr>
        <w:tc>
          <w:tcPr>
            <w:tcW w:w="550" w:type="dxa"/>
            <w:vAlign w:val="center"/>
          </w:tcPr>
          <w:p w14:paraId="30D8398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22472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5C70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637C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B0B69B" w14:textId="77777777" w:rsidR="00F71905" w:rsidRPr="00652C52" w:rsidRDefault="00F71905" w:rsidP="00F575A9">
            <w:pPr>
              <w:tabs>
                <w:tab w:val="left" w:pos="9072"/>
              </w:tabs>
              <w:spacing w:line="276" w:lineRule="auto"/>
              <w:jc w:val="both"/>
              <w:rPr>
                <w:b/>
                <w:noProof/>
                <w:szCs w:val="28"/>
              </w:rPr>
            </w:pPr>
          </w:p>
        </w:tc>
      </w:tr>
      <w:tr w:rsidR="00F71905" w:rsidRPr="00652C52" w14:paraId="17E69F6F" w14:textId="77777777" w:rsidTr="00F575A9">
        <w:trPr>
          <w:trHeight w:val="367"/>
        </w:trPr>
        <w:tc>
          <w:tcPr>
            <w:tcW w:w="550" w:type="dxa"/>
            <w:vAlign w:val="center"/>
          </w:tcPr>
          <w:p w14:paraId="29826D2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0BA2A3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6A048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3CD63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F29261" w14:textId="77777777" w:rsidR="00F71905" w:rsidRPr="00652C52" w:rsidRDefault="00F71905" w:rsidP="00F575A9">
            <w:pPr>
              <w:tabs>
                <w:tab w:val="left" w:pos="9072"/>
              </w:tabs>
              <w:spacing w:line="276" w:lineRule="auto"/>
              <w:jc w:val="both"/>
              <w:rPr>
                <w:b/>
                <w:noProof/>
                <w:szCs w:val="28"/>
              </w:rPr>
            </w:pPr>
          </w:p>
        </w:tc>
      </w:tr>
    </w:tbl>
    <w:p w14:paraId="057F131C"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770CCBF8"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68D5EC3B" w14:textId="248D3F42" w:rsidR="005C70B0"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1119" w:history="1">
        <w:r w:rsidR="005C70B0" w:rsidRPr="007428D5">
          <w:rPr>
            <w:rStyle w:val="Hyperlink"/>
          </w:rPr>
          <w:t>2. ЛИСТ СОГЛАСОВАНИЙ</w:t>
        </w:r>
        <w:r w:rsidR="005C70B0">
          <w:rPr>
            <w:webHidden/>
          </w:rPr>
          <w:tab/>
        </w:r>
        <w:r w:rsidR="005C70B0">
          <w:rPr>
            <w:webHidden/>
          </w:rPr>
          <w:fldChar w:fldCharType="begin"/>
        </w:r>
        <w:r w:rsidR="005C70B0">
          <w:rPr>
            <w:webHidden/>
          </w:rPr>
          <w:instrText xml:space="preserve"> PAGEREF _Toc197551119 \h </w:instrText>
        </w:r>
        <w:r w:rsidR="005C70B0">
          <w:rPr>
            <w:webHidden/>
          </w:rPr>
        </w:r>
        <w:r w:rsidR="005C70B0">
          <w:rPr>
            <w:webHidden/>
          </w:rPr>
          <w:fldChar w:fldCharType="separate"/>
        </w:r>
        <w:r w:rsidR="003B1D7F">
          <w:rPr>
            <w:webHidden/>
          </w:rPr>
          <w:t>2</w:t>
        </w:r>
        <w:r w:rsidR="005C70B0">
          <w:rPr>
            <w:webHidden/>
          </w:rPr>
          <w:fldChar w:fldCharType="end"/>
        </w:r>
      </w:hyperlink>
    </w:p>
    <w:p w14:paraId="71D471B1" w14:textId="4A2BEE89" w:rsidR="005C70B0" w:rsidRDefault="005C70B0">
      <w:pPr>
        <w:pStyle w:val="TOC1"/>
        <w:rPr>
          <w:rFonts w:asciiTheme="minorHAnsi" w:eastAsiaTheme="minorEastAsia" w:hAnsiTheme="minorHAnsi" w:cstheme="minorBidi"/>
          <w:b w:val="0"/>
          <w:sz w:val="22"/>
          <w:szCs w:val="22"/>
          <w:lang w:val="en-US" w:eastAsia="en-US"/>
        </w:rPr>
      </w:pPr>
      <w:hyperlink w:anchor="_Toc197551120" w:history="1">
        <w:r w:rsidRPr="007428D5">
          <w:rPr>
            <w:rStyle w:val="Hyperlink"/>
          </w:rPr>
          <w:t>3. ЛИСТ ОЗНАКОМЛЕНИЯ</w:t>
        </w:r>
        <w:r>
          <w:rPr>
            <w:webHidden/>
          </w:rPr>
          <w:tab/>
        </w:r>
        <w:r>
          <w:rPr>
            <w:webHidden/>
          </w:rPr>
          <w:fldChar w:fldCharType="begin"/>
        </w:r>
        <w:r>
          <w:rPr>
            <w:webHidden/>
          </w:rPr>
          <w:instrText xml:space="preserve"> PAGEREF _Toc197551120 \h </w:instrText>
        </w:r>
        <w:r>
          <w:rPr>
            <w:webHidden/>
          </w:rPr>
        </w:r>
        <w:r>
          <w:rPr>
            <w:webHidden/>
          </w:rPr>
          <w:fldChar w:fldCharType="separate"/>
        </w:r>
        <w:r w:rsidR="003B1D7F">
          <w:rPr>
            <w:webHidden/>
          </w:rPr>
          <w:t>3</w:t>
        </w:r>
        <w:r>
          <w:rPr>
            <w:webHidden/>
          </w:rPr>
          <w:fldChar w:fldCharType="end"/>
        </w:r>
      </w:hyperlink>
    </w:p>
    <w:p w14:paraId="7E1A8078" w14:textId="25DEA45E" w:rsidR="005C70B0" w:rsidRDefault="005C70B0">
      <w:pPr>
        <w:pStyle w:val="TOC1"/>
        <w:rPr>
          <w:rFonts w:asciiTheme="minorHAnsi" w:eastAsiaTheme="minorEastAsia" w:hAnsiTheme="minorHAnsi" w:cstheme="minorBidi"/>
          <w:b w:val="0"/>
          <w:sz w:val="22"/>
          <w:szCs w:val="22"/>
          <w:lang w:val="en-US" w:eastAsia="en-US"/>
        </w:rPr>
      </w:pPr>
      <w:hyperlink w:anchor="_Toc197551121" w:history="1">
        <w:r w:rsidRPr="007428D5">
          <w:rPr>
            <w:rStyle w:val="Hyperlink"/>
          </w:rPr>
          <w:t>4. ПОЯСНИТЕЛЬНАЯ ЗАПИСКА</w:t>
        </w:r>
        <w:r>
          <w:rPr>
            <w:webHidden/>
          </w:rPr>
          <w:tab/>
        </w:r>
        <w:r>
          <w:rPr>
            <w:webHidden/>
          </w:rPr>
          <w:fldChar w:fldCharType="begin"/>
        </w:r>
        <w:r>
          <w:rPr>
            <w:webHidden/>
          </w:rPr>
          <w:instrText xml:space="preserve"> PAGEREF _Toc197551121 \h </w:instrText>
        </w:r>
        <w:r>
          <w:rPr>
            <w:webHidden/>
          </w:rPr>
        </w:r>
        <w:r>
          <w:rPr>
            <w:webHidden/>
          </w:rPr>
          <w:fldChar w:fldCharType="separate"/>
        </w:r>
        <w:r w:rsidR="003B1D7F">
          <w:rPr>
            <w:webHidden/>
          </w:rPr>
          <w:t>5</w:t>
        </w:r>
        <w:r>
          <w:rPr>
            <w:webHidden/>
          </w:rPr>
          <w:fldChar w:fldCharType="end"/>
        </w:r>
      </w:hyperlink>
    </w:p>
    <w:p w14:paraId="59BF6E75" w14:textId="65398D8D" w:rsidR="005C70B0" w:rsidRDefault="005C70B0">
      <w:pPr>
        <w:pStyle w:val="TOC1"/>
        <w:rPr>
          <w:rFonts w:asciiTheme="minorHAnsi" w:eastAsiaTheme="minorEastAsia" w:hAnsiTheme="minorHAnsi" w:cstheme="minorBidi"/>
          <w:b w:val="0"/>
          <w:sz w:val="22"/>
          <w:szCs w:val="22"/>
          <w:lang w:val="en-US" w:eastAsia="en-US"/>
        </w:rPr>
      </w:pPr>
      <w:hyperlink w:anchor="_Toc197551122" w:history="1">
        <w:r w:rsidRPr="007428D5">
          <w:rPr>
            <w:rStyle w:val="Hyperlink"/>
          </w:rPr>
          <w:t>4.1 ОБЛАСТЬ ПРИМЕНЕНИЯ</w:t>
        </w:r>
        <w:r>
          <w:rPr>
            <w:webHidden/>
          </w:rPr>
          <w:tab/>
        </w:r>
        <w:r>
          <w:rPr>
            <w:webHidden/>
          </w:rPr>
          <w:fldChar w:fldCharType="begin"/>
        </w:r>
        <w:r>
          <w:rPr>
            <w:webHidden/>
          </w:rPr>
          <w:instrText xml:space="preserve"> PAGEREF _Toc197551122 \h </w:instrText>
        </w:r>
        <w:r>
          <w:rPr>
            <w:webHidden/>
          </w:rPr>
        </w:r>
        <w:r>
          <w:rPr>
            <w:webHidden/>
          </w:rPr>
          <w:fldChar w:fldCharType="separate"/>
        </w:r>
        <w:r w:rsidR="003B1D7F">
          <w:rPr>
            <w:webHidden/>
          </w:rPr>
          <w:t>5</w:t>
        </w:r>
        <w:r>
          <w:rPr>
            <w:webHidden/>
          </w:rPr>
          <w:fldChar w:fldCharType="end"/>
        </w:r>
      </w:hyperlink>
    </w:p>
    <w:p w14:paraId="1FFD69E1" w14:textId="31899B15" w:rsidR="005C70B0" w:rsidRDefault="005C70B0">
      <w:pPr>
        <w:pStyle w:val="TOC1"/>
        <w:rPr>
          <w:rFonts w:asciiTheme="minorHAnsi" w:eastAsiaTheme="minorEastAsia" w:hAnsiTheme="minorHAnsi" w:cstheme="minorBidi"/>
          <w:b w:val="0"/>
          <w:sz w:val="22"/>
          <w:szCs w:val="22"/>
          <w:lang w:val="en-US" w:eastAsia="en-US"/>
        </w:rPr>
      </w:pPr>
      <w:hyperlink w:anchor="_Toc197551123" w:history="1">
        <w:r w:rsidRPr="007428D5">
          <w:rPr>
            <w:rStyle w:val="Hyperlink"/>
          </w:rPr>
          <w:t>4.2 ОБЩИЕ УКАЗАНИЯ</w:t>
        </w:r>
        <w:r>
          <w:rPr>
            <w:webHidden/>
          </w:rPr>
          <w:tab/>
        </w:r>
        <w:r>
          <w:rPr>
            <w:webHidden/>
          </w:rPr>
          <w:fldChar w:fldCharType="begin"/>
        </w:r>
        <w:r>
          <w:rPr>
            <w:webHidden/>
          </w:rPr>
          <w:instrText xml:space="preserve"> PAGEREF _Toc197551123 \h </w:instrText>
        </w:r>
        <w:r>
          <w:rPr>
            <w:webHidden/>
          </w:rPr>
        </w:r>
        <w:r>
          <w:rPr>
            <w:webHidden/>
          </w:rPr>
          <w:fldChar w:fldCharType="separate"/>
        </w:r>
        <w:r w:rsidR="003B1D7F">
          <w:rPr>
            <w:webHidden/>
          </w:rPr>
          <w:t>5</w:t>
        </w:r>
        <w:r>
          <w:rPr>
            <w:webHidden/>
          </w:rPr>
          <w:fldChar w:fldCharType="end"/>
        </w:r>
      </w:hyperlink>
    </w:p>
    <w:p w14:paraId="57D39B61" w14:textId="6E56C4E3" w:rsidR="005C70B0" w:rsidRDefault="005C70B0">
      <w:pPr>
        <w:pStyle w:val="TOC1"/>
        <w:rPr>
          <w:rFonts w:asciiTheme="minorHAnsi" w:eastAsiaTheme="minorEastAsia" w:hAnsiTheme="minorHAnsi" w:cstheme="minorBidi"/>
          <w:b w:val="0"/>
          <w:sz w:val="22"/>
          <w:szCs w:val="22"/>
          <w:lang w:val="en-US" w:eastAsia="en-US"/>
        </w:rPr>
      </w:pPr>
      <w:hyperlink w:anchor="_Toc197551124" w:history="1">
        <w:r w:rsidRPr="007428D5">
          <w:rPr>
            <w:rStyle w:val="Hyperlink"/>
          </w:rPr>
          <w:t>4.2.1 ОБЩИЕ УКАЗАНИЯ ПО ОХРАНЕ ТРУДА</w:t>
        </w:r>
        <w:r>
          <w:rPr>
            <w:webHidden/>
          </w:rPr>
          <w:tab/>
        </w:r>
        <w:r>
          <w:rPr>
            <w:webHidden/>
          </w:rPr>
          <w:fldChar w:fldCharType="begin"/>
        </w:r>
        <w:r>
          <w:rPr>
            <w:webHidden/>
          </w:rPr>
          <w:instrText xml:space="preserve"> PAGEREF _Toc197551124 \h </w:instrText>
        </w:r>
        <w:r>
          <w:rPr>
            <w:webHidden/>
          </w:rPr>
        </w:r>
        <w:r>
          <w:rPr>
            <w:webHidden/>
          </w:rPr>
          <w:fldChar w:fldCharType="separate"/>
        </w:r>
        <w:r w:rsidR="003B1D7F">
          <w:rPr>
            <w:webHidden/>
          </w:rPr>
          <w:t>5</w:t>
        </w:r>
        <w:r>
          <w:rPr>
            <w:webHidden/>
          </w:rPr>
          <w:fldChar w:fldCharType="end"/>
        </w:r>
      </w:hyperlink>
    </w:p>
    <w:p w14:paraId="6BFCAC61" w14:textId="622E0F4C" w:rsidR="005C70B0" w:rsidRDefault="005C70B0">
      <w:pPr>
        <w:pStyle w:val="TOC1"/>
        <w:rPr>
          <w:rFonts w:asciiTheme="minorHAnsi" w:eastAsiaTheme="minorEastAsia" w:hAnsiTheme="minorHAnsi" w:cstheme="minorBidi"/>
          <w:b w:val="0"/>
          <w:sz w:val="22"/>
          <w:szCs w:val="22"/>
          <w:lang w:val="en-US" w:eastAsia="en-US"/>
        </w:rPr>
      </w:pPr>
      <w:hyperlink w:anchor="_Toc197551125" w:history="1">
        <w:r w:rsidRPr="007428D5">
          <w:rPr>
            <w:rStyle w:val="Hyperlink"/>
          </w:rPr>
          <w:t>4.2.2 ПОДГОТОВИТЕЛЬНЫЕ РАБОТЫ</w:t>
        </w:r>
        <w:r>
          <w:rPr>
            <w:webHidden/>
          </w:rPr>
          <w:tab/>
        </w:r>
        <w:r>
          <w:rPr>
            <w:webHidden/>
          </w:rPr>
          <w:fldChar w:fldCharType="begin"/>
        </w:r>
        <w:r>
          <w:rPr>
            <w:webHidden/>
          </w:rPr>
          <w:instrText xml:space="preserve"> PAGEREF _Toc197551125 \h </w:instrText>
        </w:r>
        <w:r>
          <w:rPr>
            <w:webHidden/>
          </w:rPr>
        </w:r>
        <w:r>
          <w:rPr>
            <w:webHidden/>
          </w:rPr>
          <w:fldChar w:fldCharType="separate"/>
        </w:r>
        <w:r w:rsidR="003B1D7F">
          <w:rPr>
            <w:webHidden/>
          </w:rPr>
          <w:t>6</w:t>
        </w:r>
        <w:r>
          <w:rPr>
            <w:webHidden/>
          </w:rPr>
          <w:fldChar w:fldCharType="end"/>
        </w:r>
      </w:hyperlink>
    </w:p>
    <w:p w14:paraId="576E04C4" w14:textId="58223050" w:rsidR="005C70B0" w:rsidRDefault="005C70B0">
      <w:pPr>
        <w:pStyle w:val="TOC1"/>
        <w:rPr>
          <w:rFonts w:asciiTheme="minorHAnsi" w:eastAsiaTheme="minorEastAsia" w:hAnsiTheme="minorHAnsi" w:cstheme="minorBidi"/>
          <w:b w:val="0"/>
          <w:sz w:val="22"/>
          <w:szCs w:val="22"/>
          <w:lang w:val="en-US" w:eastAsia="en-US"/>
        </w:rPr>
      </w:pPr>
      <w:hyperlink w:anchor="_Toc197551126" w:history="1">
        <w:r w:rsidRPr="007428D5">
          <w:rPr>
            <w:rStyle w:val="Hyperlink"/>
          </w:rPr>
          <w:t>4.3 ОРГАНИЗАЦИЯ И ТЕХНОЛОГИЯ ВЫПОЛНЕНИЯ РАБОТ</w:t>
        </w:r>
        <w:r>
          <w:rPr>
            <w:webHidden/>
          </w:rPr>
          <w:tab/>
        </w:r>
        <w:r>
          <w:rPr>
            <w:webHidden/>
          </w:rPr>
          <w:fldChar w:fldCharType="begin"/>
        </w:r>
        <w:r>
          <w:rPr>
            <w:webHidden/>
          </w:rPr>
          <w:instrText xml:space="preserve"> PAGEREF _Toc197551126 \h </w:instrText>
        </w:r>
        <w:r>
          <w:rPr>
            <w:webHidden/>
          </w:rPr>
        </w:r>
        <w:r>
          <w:rPr>
            <w:webHidden/>
          </w:rPr>
          <w:fldChar w:fldCharType="separate"/>
        </w:r>
        <w:r w:rsidR="003B1D7F">
          <w:rPr>
            <w:webHidden/>
          </w:rPr>
          <w:t>9</w:t>
        </w:r>
        <w:r>
          <w:rPr>
            <w:webHidden/>
          </w:rPr>
          <w:fldChar w:fldCharType="end"/>
        </w:r>
      </w:hyperlink>
    </w:p>
    <w:p w14:paraId="32B9B30A" w14:textId="661DDC9C" w:rsidR="005C70B0" w:rsidRDefault="005C70B0">
      <w:pPr>
        <w:pStyle w:val="TOC1"/>
        <w:rPr>
          <w:rFonts w:asciiTheme="minorHAnsi" w:eastAsiaTheme="minorEastAsia" w:hAnsiTheme="minorHAnsi" w:cstheme="minorBidi"/>
          <w:b w:val="0"/>
          <w:sz w:val="22"/>
          <w:szCs w:val="22"/>
          <w:lang w:val="en-US" w:eastAsia="en-US"/>
        </w:rPr>
      </w:pPr>
      <w:hyperlink w:anchor="_Toc197551127" w:history="1">
        <w:r w:rsidRPr="007428D5">
          <w:rPr>
            <w:rStyle w:val="Hyperlink"/>
          </w:rPr>
          <w:t>4.3.1 НОРМАТИВНАЯ ДОКУМЕНТАЦИЯ</w:t>
        </w:r>
        <w:r>
          <w:rPr>
            <w:webHidden/>
          </w:rPr>
          <w:tab/>
        </w:r>
        <w:r>
          <w:rPr>
            <w:webHidden/>
          </w:rPr>
          <w:fldChar w:fldCharType="begin"/>
        </w:r>
        <w:r>
          <w:rPr>
            <w:webHidden/>
          </w:rPr>
          <w:instrText xml:space="preserve"> PAGEREF _Toc197551127 \h </w:instrText>
        </w:r>
        <w:r>
          <w:rPr>
            <w:webHidden/>
          </w:rPr>
        </w:r>
        <w:r>
          <w:rPr>
            <w:webHidden/>
          </w:rPr>
          <w:fldChar w:fldCharType="separate"/>
        </w:r>
        <w:r w:rsidR="003B1D7F">
          <w:rPr>
            <w:webHidden/>
          </w:rPr>
          <w:t>9</w:t>
        </w:r>
        <w:r>
          <w:rPr>
            <w:webHidden/>
          </w:rPr>
          <w:fldChar w:fldCharType="end"/>
        </w:r>
      </w:hyperlink>
    </w:p>
    <w:p w14:paraId="19164653" w14:textId="382FF9D1" w:rsidR="005C70B0" w:rsidRDefault="005C70B0">
      <w:pPr>
        <w:pStyle w:val="TOC1"/>
        <w:rPr>
          <w:rFonts w:asciiTheme="minorHAnsi" w:eastAsiaTheme="minorEastAsia" w:hAnsiTheme="minorHAnsi" w:cstheme="minorBidi"/>
          <w:b w:val="0"/>
          <w:sz w:val="22"/>
          <w:szCs w:val="22"/>
          <w:lang w:val="en-US" w:eastAsia="en-US"/>
        </w:rPr>
      </w:pPr>
      <w:hyperlink w:anchor="_Toc197551128" w:history="1">
        <w:r w:rsidRPr="007428D5">
          <w:rPr>
            <w:rStyle w:val="Hyperlink"/>
          </w:rPr>
          <w:t>4.3.2 ТЕХНОЛОГИЯ РАБОТ</w:t>
        </w:r>
        <w:r>
          <w:rPr>
            <w:webHidden/>
          </w:rPr>
          <w:tab/>
        </w:r>
        <w:r>
          <w:rPr>
            <w:webHidden/>
          </w:rPr>
          <w:fldChar w:fldCharType="begin"/>
        </w:r>
        <w:r>
          <w:rPr>
            <w:webHidden/>
          </w:rPr>
          <w:instrText xml:space="preserve"> PAGEREF _Toc197551128 \h </w:instrText>
        </w:r>
        <w:r>
          <w:rPr>
            <w:webHidden/>
          </w:rPr>
        </w:r>
        <w:r>
          <w:rPr>
            <w:webHidden/>
          </w:rPr>
          <w:fldChar w:fldCharType="separate"/>
        </w:r>
        <w:r w:rsidR="003B1D7F">
          <w:rPr>
            <w:webHidden/>
          </w:rPr>
          <w:t>9</w:t>
        </w:r>
        <w:r>
          <w:rPr>
            <w:webHidden/>
          </w:rPr>
          <w:fldChar w:fldCharType="end"/>
        </w:r>
      </w:hyperlink>
    </w:p>
    <w:p w14:paraId="0694A0C4" w14:textId="5961E200" w:rsidR="005C70B0" w:rsidRDefault="005C70B0">
      <w:pPr>
        <w:pStyle w:val="TOC1"/>
        <w:rPr>
          <w:rFonts w:asciiTheme="minorHAnsi" w:eastAsiaTheme="minorEastAsia" w:hAnsiTheme="minorHAnsi" w:cstheme="minorBidi"/>
          <w:b w:val="0"/>
          <w:sz w:val="22"/>
          <w:szCs w:val="22"/>
          <w:lang w:val="en-US" w:eastAsia="en-US"/>
        </w:rPr>
      </w:pPr>
      <w:hyperlink w:anchor="_Toc197551129" w:history="1">
        <w:r w:rsidRPr="007428D5">
          <w:rPr>
            <w:rStyle w:val="Hyperlink"/>
          </w:rPr>
          <w:t>4.3.3 ТРЕБОВАНИЯ К КАЧЕСТВУ</w:t>
        </w:r>
        <w:r>
          <w:rPr>
            <w:webHidden/>
          </w:rPr>
          <w:tab/>
        </w:r>
        <w:r>
          <w:rPr>
            <w:webHidden/>
          </w:rPr>
          <w:fldChar w:fldCharType="begin"/>
        </w:r>
        <w:r>
          <w:rPr>
            <w:webHidden/>
          </w:rPr>
          <w:instrText xml:space="preserve"> PAGEREF _Toc197551129 \h </w:instrText>
        </w:r>
        <w:r>
          <w:rPr>
            <w:webHidden/>
          </w:rPr>
        </w:r>
        <w:r>
          <w:rPr>
            <w:webHidden/>
          </w:rPr>
          <w:fldChar w:fldCharType="separate"/>
        </w:r>
        <w:r w:rsidR="003B1D7F">
          <w:rPr>
            <w:webHidden/>
          </w:rPr>
          <w:t>14</w:t>
        </w:r>
        <w:r>
          <w:rPr>
            <w:webHidden/>
          </w:rPr>
          <w:fldChar w:fldCharType="end"/>
        </w:r>
      </w:hyperlink>
    </w:p>
    <w:p w14:paraId="0EE8450A" w14:textId="6A6886BE" w:rsidR="005C70B0" w:rsidRDefault="005C70B0">
      <w:pPr>
        <w:pStyle w:val="TOC1"/>
        <w:rPr>
          <w:rFonts w:asciiTheme="minorHAnsi" w:eastAsiaTheme="minorEastAsia" w:hAnsiTheme="minorHAnsi" w:cstheme="minorBidi"/>
          <w:b w:val="0"/>
          <w:sz w:val="22"/>
          <w:szCs w:val="22"/>
          <w:lang w:val="en-US" w:eastAsia="en-US"/>
        </w:rPr>
      </w:pPr>
      <w:hyperlink w:anchor="_Toc197551130" w:history="1">
        <w:r w:rsidRPr="007428D5">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_Toc197551130 \h </w:instrText>
        </w:r>
        <w:r>
          <w:rPr>
            <w:webHidden/>
          </w:rPr>
        </w:r>
        <w:r>
          <w:rPr>
            <w:webHidden/>
          </w:rPr>
          <w:fldChar w:fldCharType="separate"/>
        </w:r>
        <w:r w:rsidR="003B1D7F">
          <w:rPr>
            <w:webHidden/>
          </w:rPr>
          <w:t>16</w:t>
        </w:r>
        <w:r>
          <w:rPr>
            <w:webHidden/>
          </w:rPr>
          <w:fldChar w:fldCharType="end"/>
        </w:r>
      </w:hyperlink>
    </w:p>
    <w:p w14:paraId="7FAD4F32" w14:textId="528BC8B3" w:rsidR="005C70B0" w:rsidRDefault="005C70B0">
      <w:pPr>
        <w:pStyle w:val="TOC1"/>
        <w:rPr>
          <w:rFonts w:asciiTheme="minorHAnsi" w:eastAsiaTheme="minorEastAsia" w:hAnsiTheme="minorHAnsi" w:cstheme="minorBidi"/>
          <w:b w:val="0"/>
          <w:sz w:val="22"/>
          <w:szCs w:val="22"/>
          <w:lang w:val="en-US" w:eastAsia="en-US"/>
        </w:rPr>
      </w:pPr>
      <w:hyperlink w:anchor="_Toc197551131" w:history="1">
        <w:r w:rsidRPr="007428D5">
          <w:rPr>
            <w:rStyle w:val="Hyperlink"/>
          </w:rPr>
          <w:t>4.3.5 ОХРАНА ТРУДА</w:t>
        </w:r>
        <w:r>
          <w:rPr>
            <w:webHidden/>
          </w:rPr>
          <w:tab/>
        </w:r>
        <w:r>
          <w:rPr>
            <w:webHidden/>
          </w:rPr>
          <w:fldChar w:fldCharType="begin"/>
        </w:r>
        <w:r>
          <w:rPr>
            <w:webHidden/>
          </w:rPr>
          <w:instrText xml:space="preserve"> PAGEREF _Toc197551131 \h </w:instrText>
        </w:r>
        <w:r>
          <w:rPr>
            <w:webHidden/>
          </w:rPr>
        </w:r>
        <w:r>
          <w:rPr>
            <w:webHidden/>
          </w:rPr>
          <w:fldChar w:fldCharType="separate"/>
        </w:r>
        <w:r w:rsidR="003B1D7F">
          <w:rPr>
            <w:webHidden/>
          </w:rPr>
          <w:t>17</w:t>
        </w:r>
        <w:r>
          <w:rPr>
            <w:webHidden/>
          </w:rPr>
          <w:fldChar w:fldCharType="end"/>
        </w:r>
      </w:hyperlink>
    </w:p>
    <w:p w14:paraId="36C424B4" w14:textId="155F87A5" w:rsidR="005C70B0" w:rsidRDefault="005C70B0">
      <w:pPr>
        <w:pStyle w:val="TOC1"/>
        <w:rPr>
          <w:rFonts w:asciiTheme="minorHAnsi" w:eastAsiaTheme="minorEastAsia" w:hAnsiTheme="minorHAnsi" w:cstheme="minorBidi"/>
          <w:b w:val="0"/>
          <w:sz w:val="22"/>
          <w:szCs w:val="22"/>
          <w:lang w:val="en-US" w:eastAsia="en-US"/>
        </w:rPr>
      </w:pPr>
      <w:hyperlink w:anchor="_Toc197551132" w:history="1">
        <w:r w:rsidRPr="007428D5">
          <w:rPr>
            <w:rStyle w:val="Hyperlink"/>
          </w:rPr>
          <w:t>4.3.6 ТЕХНИКО-ЭКОНОМИЧЕСКИЕ ПОКАЗАТЕЛИ</w:t>
        </w:r>
        <w:r>
          <w:rPr>
            <w:webHidden/>
          </w:rPr>
          <w:tab/>
        </w:r>
        <w:r>
          <w:rPr>
            <w:webHidden/>
          </w:rPr>
          <w:fldChar w:fldCharType="begin"/>
        </w:r>
        <w:r>
          <w:rPr>
            <w:webHidden/>
          </w:rPr>
          <w:instrText xml:space="preserve"> PAGEREF _Toc197551132 \h </w:instrText>
        </w:r>
        <w:r>
          <w:rPr>
            <w:webHidden/>
          </w:rPr>
        </w:r>
        <w:r>
          <w:rPr>
            <w:webHidden/>
          </w:rPr>
          <w:fldChar w:fldCharType="separate"/>
        </w:r>
        <w:r w:rsidR="003B1D7F">
          <w:rPr>
            <w:webHidden/>
          </w:rPr>
          <w:t>18</w:t>
        </w:r>
        <w:r>
          <w:rPr>
            <w:webHidden/>
          </w:rPr>
          <w:fldChar w:fldCharType="end"/>
        </w:r>
      </w:hyperlink>
    </w:p>
    <w:p w14:paraId="1DC0EAD4" w14:textId="0DDD0F0E" w:rsidR="005C70B0" w:rsidRDefault="005C70B0">
      <w:pPr>
        <w:pStyle w:val="TOC1"/>
        <w:rPr>
          <w:rFonts w:asciiTheme="minorHAnsi" w:eastAsiaTheme="minorEastAsia" w:hAnsiTheme="minorHAnsi" w:cstheme="minorBidi"/>
          <w:b w:val="0"/>
          <w:sz w:val="22"/>
          <w:szCs w:val="22"/>
          <w:lang w:val="en-US" w:eastAsia="en-US"/>
        </w:rPr>
      </w:pPr>
      <w:hyperlink w:anchor="_Toc197551133" w:history="1">
        <w:r w:rsidRPr="007428D5">
          <w:rPr>
            <w:rStyle w:val="Hyperlink"/>
          </w:rPr>
          <w:t>4.4 ПОЖАРНАЯ БЕЗОПАСНОСТЬ</w:t>
        </w:r>
        <w:r>
          <w:rPr>
            <w:webHidden/>
          </w:rPr>
          <w:tab/>
        </w:r>
        <w:r>
          <w:rPr>
            <w:webHidden/>
          </w:rPr>
          <w:fldChar w:fldCharType="begin"/>
        </w:r>
        <w:r>
          <w:rPr>
            <w:webHidden/>
          </w:rPr>
          <w:instrText xml:space="preserve"> PAGEREF _Toc197551133 \h </w:instrText>
        </w:r>
        <w:r>
          <w:rPr>
            <w:webHidden/>
          </w:rPr>
        </w:r>
        <w:r>
          <w:rPr>
            <w:webHidden/>
          </w:rPr>
          <w:fldChar w:fldCharType="separate"/>
        </w:r>
        <w:r w:rsidR="003B1D7F">
          <w:rPr>
            <w:webHidden/>
          </w:rPr>
          <w:t>21</w:t>
        </w:r>
        <w:r>
          <w:rPr>
            <w:webHidden/>
          </w:rPr>
          <w:fldChar w:fldCharType="end"/>
        </w:r>
      </w:hyperlink>
    </w:p>
    <w:p w14:paraId="0CFD8DE7" w14:textId="69EFA32A" w:rsidR="005C70B0" w:rsidRDefault="005C70B0">
      <w:pPr>
        <w:pStyle w:val="TOC1"/>
        <w:rPr>
          <w:rFonts w:asciiTheme="minorHAnsi" w:eastAsiaTheme="minorEastAsia" w:hAnsiTheme="minorHAnsi" w:cstheme="minorBidi"/>
          <w:b w:val="0"/>
          <w:sz w:val="22"/>
          <w:szCs w:val="22"/>
          <w:lang w:val="en-US" w:eastAsia="en-US"/>
        </w:rPr>
      </w:pPr>
      <w:hyperlink w:anchor="_Toc197551134" w:history="1">
        <w:r w:rsidRPr="007428D5">
          <w:rPr>
            <w:rStyle w:val="Hyperlink"/>
          </w:rPr>
          <w:t>4.5 ЭКОЛОГИЧЕСКАЯ БЕЗОПАСНОСТЬ</w:t>
        </w:r>
        <w:r>
          <w:rPr>
            <w:webHidden/>
          </w:rPr>
          <w:tab/>
        </w:r>
        <w:r>
          <w:rPr>
            <w:webHidden/>
          </w:rPr>
          <w:fldChar w:fldCharType="begin"/>
        </w:r>
        <w:r>
          <w:rPr>
            <w:webHidden/>
          </w:rPr>
          <w:instrText xml:space="preserve"> PAGEREF _Toc197551134 \h </w:instrText>
        </w:r>
        <w:r>
          <w:rPr>
            <w:webHidden/>
          </w:rPr>
        </w:r>
        <w:r>
          <w:rPr>
            <w:webHidden/>
          </w:rPr>
          <w:fldChar w:fldCharType="separate"/>
        </w:r>
        <w:r w:rsidR="003B1D7F">
          <w:rPr>
            <w:webHidden/>
          </w:rPr>
          <w:t>23</w:t>
        </w:r>
        <w:r>
          <w:rPr>
            <w:webHidden/>
          </w:rPr>
          <w:fldChar w:fldCharType="end"/>
        </w:r>
      </w:hyperlink>
    </w:p>
    <w:p w14:paraId="756DC10A" w14:textId="763983F2"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E93969F"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1121"/>
      <w:r w:rsidRPr="005B5FE5">
        <w:rPr>
          <w:lang w:val="ru-RU"/>
        </w:rPr>
        <w:lastRenderedPageBreak/>
        <w:t>4. П</w:t>
      </w:r>
      <w:r w:rsidR="001B3180" w:rsidRPr="005B5FE5">
        <w:rPr>
          <w:lang w:val="ru-RU"/>
        </w:rPr>
        <w:t>ОЯСНИТЕЛЬНАЯ ЗАПИСКА</w:t>
      </w:r>
      <w:bookmarkEnd w:id="22"/>
      <w:bookmarkEnd w:id="23"/>
    </w:p>
    <w:p w14:paraId="4F05FA26" w14:textId="77777777" w:rsidR="00F71905" w:rsidRPr="005B5FE5" w:rsidRDefault="00F71905" w:rsidP="00F71905">
      <w:pPr>
        <w:pStyle w:val="Heading1"/>
        <w:rPr>
          <w:lang w:val="ru-RU"/>
        </w:rPr>
      </w:pPr>
      <w:bookmarkStart w:id="24" w:name="_Toc173324794"/>
      <w:bookmarkStart w:id="25" w:name="_Toc197551122"/>
      <w:r w:rsidRPr="005B5FE5">
        <w:rPr>
          <w:lang w:val="ru-RU"/>
        </w:rPr>
        <w:t>4.1 ОБЛАСТЬ ПРИМЕНЕНИЯ</w:t>
      </w:r>
      <w:bookmarkEnd w:id="24"/>
      <w:bookmarkEnd w:id="25"/>
    </w:p>
    <w:p w14:paraId="335A59F9"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погружение стальных труб вибропогружателем</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C3A7AF4"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5A8B9FC8" w14:textId="77777777" w:rsidR="00F71905" w:rsidRPr="00652C52" w:rsidRDefault="00F71905" w:rsidP="00F71905">
      <w:pPr>
        <w:jc w:val="both"/>
      </w:pPr>
    </w:p>
    <w:p w14:paraId="397D9DE3"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231EEC53" w14:textId="77777777" w:rsidR="00F71905" w:rsidRPr="00C84A76" w:rsidRDefault="00F71905" w:rsidP="00C84A76">
      <w:pPr>
        <w:numPr>
          <w:ilvl w:val="0"/>
          <w:numId w:val="4"/>
        </w:numPr>
        <w:rPr>
          <w:b/>
          <w:bCs/>
        </w:rPr>
      </w:pPr>
      <w:r w:rsidRPr="00C84A76">
        <w:rPr>
          <w:b/>
          <w:bCs/>
        </w:rPr>
        <w:t>устройство свай</w:t>
      </w:r>
    </w:p>
    <w:p w14:paraId="745D0457" w14:textId="77777777" w:rsidR="00F71905" w:rsidRPr="00C84A76" w:rsidRDefault="00F71905" w:rsidP="00C84A76">
      <w:pPr>
        <w:numPr>
          <w:ilvl w:val="1"/>
          <w:numId w:val="4"/>
        </w:numPr>
        <w:jc w:val="both"/>
        <w:rPr>
          <w:u w:val="single"/>
        </w:rPr>
      </w:pPr>
      <w:r w:rsidRPr="00C84A76">
        <w:rPr>
          <w:u w:val="single"/>
        </w:rPr>
        <w:t>погружение стальных труб вибропогружателем</w:t>
      </w:r>
    </w:p>
    <w:p w14:paraId="2F7C75CB" w14:textId="77777777" w:rsidR="00F71905" w:rsidRPr="009A118D" w:rsidRDefault="00F71905" w:rsidP="00F71905">
      <w:pPr>
        <w:ind w:firstLine="709"/>
        <w:rPr>
          <w:rFonts w:eastAsia="Times New Roman"/>
        </w:rPr>
      </w:pPr>
    </w:p>
    <w:p w14:paraId="54BFADB5" w14:textId="77777777" w:rsidR="00F71905" w:rsidRPr="00652C52" w:rsidRDefault="00F71905" w:rsidP="00F71905">
      <w:pPr>
        <w:pStyle w:val="Heading1"/>
      </w:pPr>
      <w:bookmarkStart w:id="26" w:name="_Toc173324795"/>
      <w:bookmarkStart w:id="27" w:name="_Toc197551123"/>
      <w:r w:rsidRPr="00652C52">
        <w:t>4.</w:t>
      </w:r>
      <w:r>
        <w:t>2</w:t>
      </w:r>
      <w:r w:rsidRPr="00652C52">
        <w:t xml:space="preserve"> ОБ</w:t>
      </w:r>
      <w:r w:rsidR="001B3180">
        <w:t>ЩИЕ УКАЗАНИЯ</w:t>
      </w:r>
      <w:bookmarkEnd w:id="26"/>
      <w:bookmarkEnd w:id="27"/>
    </w:p>
    <w:p w14:paraId="5877E519"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0A9CE2F3" w14:textId="77777777" w:rsidR="00F71905" w:rsidRDefault="00F71905" w:rsidP="00F71905">
      <w:pPr>
        <w:ind w:firstLine="709"/>
        <w:jc w:val="both"/>
      </w:pPr>
      <w:r w:rsidRPr="002D646D">
        <w:t>−</w:t>
      </w:r>
      <w:r w:rsidRPr="00524A79">
        <w:t xml:space="preserve"> СП 48.13330.2019 «Организация строительства»;</w:t>
      </w:r>
    </w:p>
    <w:p w14:paraId="3FBB4936"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0EF47AA8"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41230EF" w14:textId="77777777" w:rsidR="00F71905" w:rsidRPr="005B5FE5" w:rsidRDefault="00F71905" w:rsidP="00F71905">
      <w:pPr>
        <w:ind w:firstLine="709"/>
        <w:jc w:val="both"/>
      </w:pPr>
    </w:p>
    <w:p w14:paraId="58EC199D" w14:textId="77777777" w:rsidR="00F71905" w:rsidRPr="00BA25D7" w:rsidRDefault="00F71905" w:rsidP="00F71905">
      <w:pPr>
        <w:pStyle w:val="Heading1"/>
        <w:rPr>
          <w:lang w:val="ru-RU"/>
        </w:rPr>
      </w:pPr>
      <w:bookmarkStart w:id="28" w:name="_Toc197551124"/>
      <w:r w:rsidRPr="00BA25D7">
        <w:rPr>
          <w:lang w:val="ru-RU"/>
        </w:rPr>
        <w:t>4.2.1 ОБЩИЕ УКАЗАНИЯ ПО ОХРАНЕ ТРУДА</w:t>
      </w:r>
      <w:bookmarkEnd w:id="28"/>
    </w:p>
    <w:p w14:paraId="749F7F3D"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25E133E2"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4B902E28"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75479230"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5C03D96"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B0790F6"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7C5115AA"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4DB914F7"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0662B76"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7A9E1EA3"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1F0A4C14"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9154E4A"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71696178"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72CD2AB5"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43EC542B"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5C65DD8C"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4AF11B3A"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1EAE51F8"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208B5F07"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1DC95168"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4F44CFA8"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1DDF47CF"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19D299A2"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F5C8FA1"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5CFEDAAB"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817C164" w14:textId="77777777" w:rsidR="00F71905" w:rsidRPr="00595C1F" w:rsidRDefault="00F71905" w:rsidP="00F71905">
      <w:pPr>
        <w:ind w:firstLine="709"/>
        <w:jc w:val="both"/>
      </w:pPr>
    </w:p>
    <w:p w14:paraId="0262E90E" w14:textId="77777777" w:rsidR="00F71905" w:rsidRPr="005B5FE5" w:rsidRDefault="00F71905" w:rsidP="00F71905">
      <w:pPr>
        <w:pStyle w:val="Heading1"/>
        <w:rPr>
          <w:lang w:val="ru-RU"/>
        </w:rPr>
      </w:pPr>
      <w:bookmarkStart w:id="29" w:name="_Toc197551125"/>
      <w:r w:rsidRPr="005B5FE5">
        <w:rPr>
          <w:lang w:val="ru-RU"/>
        </w:rPr>
        <w:t>4.2</w:t>
      </w:r>
      <w:r w:rsidR="00C84A76" w:rsidRPr="005B5FE5">
        <w:rPr>
          <w:lang w:val="ru-RU"/>
        </w:rPr>
        <w:t>.2</w:t>
      </w:r>
      <w:r w:rsidRPr="005B5FE5">
        <w:rPr>
          <w:lang w:val="ru-RU"/>
        </w:rPr>
        <w:t xml:space="preserve"> ПОДГОТОВИТЕЛЬНЫЕ РАБОТЫ</w:t>
      </w:r>
      <w:bookmarkEnd w:id="29"/>
    </w:p>
    <w:p w14:paraId="27937BC1" w14:textId="77777777" w:rsidR="00FF7777" w:rsidRDefault="00FF7777" w:rsidP="00FF7777">
      <w:pPr>
        <w:ind w:firstLine="709"/>
        <w:jc w:val="both"/>
        <w:rPr>
          <w:b/>
          <w:bCs/>
        </w:rPr>
      </w:pPr>
      <w:bookmarkStart w:id="30" w:name="_Toc173324798"/>
      <w:r w:rsidRPr="002D646D">
        <w:rPr>
          <w:b/>
          <w:bCs/>
        </w:rPr>
        <w:t>Общие положения</w:t>
      </w:r>
    </w:p>
    <w:p w14:paraId="5FFF6166" w14:textId="77777777" w:rsidR="00FF7777" w:rsidRPr="002D646D" w:rsidRDefault="00FF7777" w:rsidP="00FF7777">
      <w:pPr>
        <w:ind w:firstLine="709"/>
        <w:jc w:val="both"/>
        <w:rPr>
          <w:b/>
          <w:bCs/>
        </w:rPr>
      </w:pPr>
    </w:p>
    <w:p w14:paraId="63485F11"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6A740749"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00485BE2"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72F990D7"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6B367A98"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240A166D"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20B1B28"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6F1D92EA"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5C99FC7D" w14:textId="77777777" w:rsidR="00FF7777" w:rsidRDefault="00FF7777" w:rsidP="00FF7777">
      <w:pPr>
        <w:ind w:firstLine="709"/>
        <w:jc w:val="both"/>
        <w:rPr>
          <w:b/>
          <w:bCs/>
        </w:rPr>
      </w:pPr>
    </w:p>
    <w:p w14:paraId="1A782D64" w14:textId="77777777" w:rsidR="00FF7777" w:rsidRDefault="00FF7777" w:rsidP="00FF7777">
      <w:pPr>
        <w:ind w:firstLine="709"/>
        <w:jc w:val="both"/>
        <w:rPr>
          <w:b/>
          <w:bCs/>
        </w:rPr>
      </w:pPr>
      <w:r w:rsidRPr="002D646D">
        <w:rPr>
          <w:b/>
          <w:bCs/>
        </w:rPr>
        <w:t xml:space="preserve">Монтаж сигнального ограждения </w:t>
      </w:r>
    </w:p>
    <w:p w14:paraId="0F7210F9" w14:textId="77777777" w:rsidR="00FF7777" w:rsidRPr="002D646D" w:rsidRDefault="00FF7777" w:rsidP="00FF7777">
      <w:pPr>
        <w:ind w:firstLine="709"/>
        <w:jc w:val="both"/>
        <w:rPr>
          <w:b/>
          <w:bCs/>
        </w:rPr>
      </w:pPr>
    </w:p>
    <w:p w14:paraId="2601EA6A"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328AA2B3"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B907DBB" w14:textId="77777777" w:rsidR="00FF7777" w:rsidRDefault="00FF7777" w:rsidP="00FF7777">
      <w:pPr>
        <w:ind w:firstLine="709"/>
        <w:jc w:val="both"/>
      </w:pPr>
    </w:p>
    <w:p w14:paraId="41341419" w14:textId="77777777" w:rsidR="00595C1F" w:rsidRDefault="005C70B0" w:rsidP="00FF7777">
      <w:pPr>
        <w:ind w:firstLine="709"/>
        <w:jc w:val="center"/>
      </w:pPr>
      <w:r>
        <w:rPr>
          <w:noProof/>
        </w:rPr>
        <w:pict w14:anchorId="517BD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5F3E085" w14:textId="77777777" w:rsidR="00FF7777" w:rsidRDefault="00FF7777" w:rsidP="00FF7777">
      <w:pPr>
        <w:ind w:firstLine="709"/>
        <w:jc w:val="center"/>
      </w:pPr>
      <w:r w:rsidRPr="002D646D">
        <w:t>Временное переносное сигнальное ограждение опасных зон</w:t>
      </w:r>
    </w:p>
    <w:p w14:paraId="77F91532" w14:textId="77777777" w:rsidR="00FF7777" w:rsidRDefault="00FF7777" w:rsidP="00FF7777">
      <w:pPr>
        <w:ind w:firstLine="709"/>
        <w:jc w:val="both"/>
      </w:pPr>
    </w:p>
    <w:p w14:paraId="29AF18ED"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D5BF605" w14:textId="77777777" w:rsidR="00FF7777" w:rsidRDefault="00FF7777" w:rsidP="00FF7777">
      <w:pPr>
        <w:ind w:firstLine="709"/>
        <w:jc w:val="both"/>
        <w:rPr>
          <w:b/>
          <w:bCs/>
        </w:rPr>
      </w:pPr>
    </w:p>
    <w:p w14:paraId="0BF9E0F5" w14:textId="77777777" w:rsidR="00FF7777" w:rsidRDefault="00FF7777" w:rsidP="00FF7777">
      <w:pPr>
        <w:ind w:firstLine="709"/>
        <w:jc w:val="both"/>
        <w:rPr>
          <w:b/>
          <w:bCs/>
        </w:rPr>
      </w:pPr>
      <w:r w:rsidRPr="002D646D">
        <w:rPr>
          <w:b/>
          <w:bCs/>
        </w:rPr>
        <w:t>Установка знаков безопасности</w:t>
      </w:r>
    </w:p>
    <w:p w14:paraId="0C37C0E4" w14:textId="77777777" w:rsidR="00FF7777" w:rsidRPr="002D646D" w:rsidRDefault="00FF7777" w:rsidP="00FF7777">
      <w:pPr>
        <w:ind w:firstLine="709"/>
        <w:jc w:val="both"/>
        <w:rPr>
          <w:b/>
          <w:bCs/>
        </w:rPr>
      </w:pPr>
    </w:p>
    <w:p w14:paraId="51EFB2E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73AF6471"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AAD2E0D"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50CC6AE2"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4D2D48DA" w14:textId="77777777" w:rsidR="00FF7777" w:rsidRDefault="00FF7777" w:rsidP="00FF7777">
      <w:pPr>
        <w:ind w:firstLine="709"/>
        <w:jc w:val="both"/>
      </w:pPr>
    </w:p>
    <w:p w14:paraId="5D50AA7C" w14:textId="77777777" w:rsidR="00FF7777" w:rsidRDefault="00FF7777" w:rsidP="00FF7777">
      <w:pPr>
        <w:ind w:firstLine="709"/>
        <w:jc w:val="both"/>
        <w:rPr>
          <w:b/>
          <w:bCs/>
        </w:rPr>
      </w:pPr>
      <w:r w:rsidRPr="002D646D">
        <w:rPr>
          <w:b/>
          <w:bCs/>
        </w:rPr>
        <w:t xml:space="preserve">Освещение зоны производства работ </w:t>
      </w:r>
    </w:p>
    <w:p w14:paraId="7AA94856" w14:textId="77777777" w:rsidR="00FF7777" w:rsidRPr="002D646D" w:rsidRDefault="00FF7777" w:rsidP="00FF7777">
      <w:pPr>
        <w:ind w:firstLine="709"/>
        <w:jc w:val="both"/>
        <w:rPr>
          <w:b/>
          <w:bCs/>
        </w:rPr>
      </w:pPr>
    </w:p>
    <w:p w14:paraId="4B48FDA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4A37FDF5"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6116775E"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5EE4969"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11830914"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6B000620"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7AF7ECDD"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1446C237"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7995690E"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1126"/>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73EC3D50" w14:textId="77777777" w:rsidR="00C84A76" w:rsidRPr="00A16EA9" w:rsidRDefault="00C84A76" w:rsidP="00A16EA9">
      <w:pPr>
        <w:pStyle w:val="Heading1"/>
        <w:rPr>
          <w:lang w:val="ru-RU"/>
        </w:rPr>
      </w:pPr>
      <w:bookmarkStart w:id="33" w:name="_Toc197551127"/>
      <w:r w:rsidRPr="00BA25D7">
        <w:rPr>
          <w:lang w:val="ru-RU"/>
        </w:rPr>
        <w:t xml:space="preserve">4.3.1 </w:t>
      </w:r>
      <w:r w:rsidR="00A16EA9" w:rsidRPr="00BA25D7">
        <w:rPr>
          <w:lang w:val="ru-RU"/>
        </w:rPr>
        <w:t>НОРМАТИВНАЯ ДОКУМЕНТАЦИЯ</w:t>
      </w:r>
      <w:bookmarkEnd w:id="33"/>
    </w:p>
    <w:p w14:paraId="48F91063" w14:textId="77777777" w:rsidR="008D3ED5" w:rsidRDefault="003B1D7F">
      <w:pPr>
        <w:ind w:firstLine="709"/>
        <w:jc w:val="both"/>
      </w:pPr>
      <w:r>
        <w:t>СП 45.13330 «Землян</w:t>
      </w:r>
      <w:r>
        <w:t>ые сооружения, основания и фундаменты. Актуализированная редакция СНиП 3.02.01-87»;</w:t>
      </w:r>
    </w:p>
    <w:p w14:paraId="15F67637" w14:textId="77777777" w:rsidR="008D3ED5" w:rsidRDefault="003B1D7F">
      <w:pPr>
        <w:ind w:firstLine="709"/>
        <w:jc w:val="both"/>
      </w:pPr>
      <w:r>
        <w:t>СП 22.13330 «Основания зданий и сооружений. Актуализированная редакция СНиП 2.02.01-83»;</w:t>
      </w:r>
    </w:p>
    <w:p w14:paraId="2B21E410" w14:textId="77777777" w:rsidR="008D3ED5" w:rsidRDefault="003B1D7F">
      <w:pPr>
        <w:ind w:firstLine="709"/>
        <w:jc w:val="both"/>
      </w:pPr>
      <w:r>
        <w:t>СП 381.1325800 «Сооружения подпорные. Правила проектирования»;</w:t>
      </w:r>
    </w:p>
    <w:p w14:paraId="4E37099C" w14:textId="77777777" w:rsidR="008D3ED5" w:rsidRDefault="003B1D7F">
      <w:pPr>
        <w:ind w:firstLine="709"/>
        <w:jc w:val="both"/>
      </w:pPr>
      <w:r>
        <w:t>ГОСТ 32528 «Трубы ст</w:t>
      </w:r>
      <w:r>
        <w:t>альные бесшовные горячедеформированные. Технические условия»;</w:t>
      </w:r>
    </w:p>
    <w:p w14:paraId="307890AC" w14:textId="77777777" w:rsidR="008D3ED5" w:rsidRDefault="003B1D7F">
      <w:pPr>
        <w:ind w:firstLine="709"/>
        <w:jc w:val="both"/>
      </w:pPr>
      <w:r>
        <w:t>ГОСТ 10692 «Трубы стальные, чугунные и соединительные детали к ним. Приемка, маркировка, упаковка, транспортирование и хранение».</w:t>
      </w:r>
    </w:p>
    <w:p w14:paraId="1C52D8A6" w14:textId="77777777" w:rsidR="008D3ED5" w:rsidRDefault="008D3ED5"/>
    <w:p w14:paraId="314E1AB1" w14:textId="77777777" w:rsidR="00BA25D7" w:rsidRDefault="00BA25D7" w:rsidP="00A16EA9">
      <w:pPr>
        <w:pStyle w:val="Heading1"/>
        <w:rPr>
          <w:lang w:val="ru-RU"/>
        </w:rPr>
      </w:pPr>
    </w:p>
    <w:p w14:paraId="1C62CF98" w14:textId="77777777" w:rsidR="00C84A76" w:rsidRPr="00BA25D7" w:rsidRDefault="00C84A76" w:rsidP="00A16EA9">
      <w:pPr>
        <w:pStyle w:val="Heading1"/>
        <w:rPr>
          <w:lang w:val="ru-RU"/>
        </w:rPr>
      </w:pPr>
      <w:bookmarkStart w:id="34" w:name="_Toc197551128"/>
      <w:r w:rsidRPr="00BA25D7">
        <w:rPr>
          <w:lang w:val="ru-RU"/>
        </w:rPr>
        <w:t xml:space="preserve">4.3.2 </w:t>
      </w:r>
      <w:r w:rsidR="00A16EA9" w:rsidRPr="00BA25D7">
        <w:rPr>
          <w:lang w:val="ru-RU"/>
        </w:rPr>
        <w:t>ТЕХНОЛОГИЯ РАБОТ</w:t>
      </w:r>
      <w:bookmarkEnd w:id="34"/>
    </w:p>
    <w:p w14:paraId="15C2C526" w14:textId="77777777" w:rsidR="008D3ED5" w:rsidRDefault="003B1D7F">
      <w:pPr>
        <w:ind w:firstLine="709"/>
      </w:pPr>
      <w:r>
        <w:rPr>
          <w:b/>
        </w:rPr>
        <w:t>Подготовительные работы</w:t>
      </w:r>
    </w:p>
    <w:p w14:paraId="6C120EDB" w14:textId="77777777" w:rsidR="008D3ED5" w:rsidRDefault="008D3ED5"/>
    <w:p w14:paraId="0BD0CF6A" w14:textId="77777777" w:rsidR="008D3ED5" w:rsidRDefault="003B1D7F">
      <w:pPr>
        <w:ind w:firstLine="709"/>
        <w:jc w:val="both"/>
      </w:pPr>
      <w:r>
        <w:t xml:space="preserve">До </w:t>
      </w:r>
      <w:r>
        <w:t>начала работ по погружению стальных труб должны быть выполнены следующие подготовительные работы:</w:t>
      </w:r>
    </w:p>
    <w:p w14:paraId="64B1BFB1" w14:textId="77777777" w:rsidR="008D3ED5" w:rsidRDefault="003B1D7F">
      <w:pPr>
        <w:ind w:firstLine="709"/>
        <w:jc w:val="both"/>
      </w:pPr>
      <w:r>
        <w:t>- проведена разработка грунтового основания под установку стальных труб;</w:t>
      </w:r>
    </w:p>
    <w:p w14:paraId="1213CD42" w14:textId="77777777" w:rsidR="008D3ED5" w:rsidRDefault="003B1D7F">
      <w:pPr>
        <w:ind w:firstLine="709"/>
        <w:jc w:val="both"/>
      </w:pPr>
      <w:r>
        <w:t>- определен порядок перемещения машин;</w:t>
      </w:r>
    </w:p>
    <w:p w14:paraId="1CB61C4B" w14:textId="77777777" w:rsidR="008D3ED5" w:rsidRDefault="003B1D7F">
      <w:pPr>
        <w:ind w:firstLine="709"/>
        <w:jc w:val="both"/>
      </w:pPr>
      <w:r>
        <w:t>- проведена разбивка осей и мест погружения ст</w:t>
      </w:r>
      <w:r>
        <w:t>альных труб;</w:t>
      </w:r>
    </w:p>
    <w:p w14:paraId="11682F62" w14:textId="77777777" w:rsidR="008D3ED5" w:rsidRDefault="003B1D7F">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64EE76AD" w14:textId="77777777" w:rsidR="008D3ED5" w:rsidRDefault="003B1D7F">
      <w:pPr>
        <w:ind w:firstLine="709"/>
        <w:jc w:val="both"/>
      </w:pPr>
      <w:r>
        <w:t>- получены и завезены все необходимые материалы для ведения работ.</w:t>
      </w:r>
    </w:p>
    <w:p w14:paraId="2B4BADE8" w14:textId="77777777" w:rsidR="008D3ED5" w:rsidRDefault="008D3ED5"/>
    <w:p w14:paraId="115B55B5" w14:textId="77777777" w:rsidR="008D3ED5" w:rsidRDefault="003B1D7F">
      <w:pPr>
        <w:ind w:firstLine="709"/>
        <w:jc w:val="both"/>
      </w:pPr>
      <w:r>
        <w:rPr>
          <w:u w:val="single"/>
        </w:rPr>
        <w:t>Доставка и хранение стальных труб</w:t>
      </w:r>
    </w:p>
    <w:p w14:paraId="77F3AB9C" w14:textId="77777777" w:rsidR="008D3ED5" w:rsidRDefault="008D3ED5"/>
    <w:p w14:paraId="5A0B7BFA" w14:textId="77777777" w:rsidR="008D3ED5" w:rsidRDefault="003B1D7F">
      <w:pPr>
        <w:ind w:firstLine="709"/>
        <w:jc w:val="both"/>
      </w:pPr>
      <w:r>
        <w:t>Транспортировани</w:t>
      </w:r>
      <w:r>
        <w:t>е изделий должно проводиться в соответствии с правилами перевозки и крепления грузов, условиями погрузки-разгрузки, действующими на транспорте данного вида.</w:t>
      </w:r>
    </w:p>
    <w:p w14:paraId="05A00CDA" w14:textId="77777777" w:rsidR="008D3ED5" w:rsidRDefault="003B1D7F">
      <w:pPr>
        <w:ind w:firstLine="709"/>
        <w:jc w:val="both"/>
      </w:pPr>
      <w:r>
        <w:t>Изделия могут храниться в сухих закрытых помещениях, под навесами или на площадках открытого хранен</w:t>
      </w:r>
      <w:r>
        <w:t>ия. Трубы должны храниться с укладкой в штабели или на стеллажи. Не допускается укладывать трубы, пакеты и бунты труб на стальном или бетонном полу без подкладок, а также на земле.</w:t>
      </w:r>
    </w:p>
    <w:p w14:paraId="6819B14E" w14:textId="77777777" w:rsidR="008D3ED5" w:rsidRDefault="003B1D7F">
      <w:pPr>
        <w:ind w:firstLine="709"/>
        <w:jc w:val="both"/>
      </w:pPr>
      <w:r>
        <w:t xml:space="preserve">Между рядами пакетов труб должно быть уложено не менее трех </w:t>
      </w:r>
      <w:r>
        <w:t>деревянных, полимерных или композитных прокладок толщиной не менее 35 мм, равномерно распределенных по длине пакетов. При хранении труб, не увязанных в пакеты, второй и последующие ряды труб должны быть уложены на деревянные, полимерные, композитные прокла</w:t>
      </w:r>
      <w:r>
        <w:t>дки или ложементы.</w:t>
      </w:r>
    </w:p>
    <w:p w14:paraId="3CB3DA53" w14:textId="77777777" w:rsidR="008D3ED5" w:rsidRDefault="008D3ED5"/>
    <w:p w14:paraId="5ACB6596" w14:textId="77777777" w:rsidR="008D3ED5" w:rsidRDefault="005C70B0">
      <w:pPr>
        <w:jc w:val="center"/>
      </w:pPr>
      <w:r>
        <w:lastRenderedPageBreak/>
        <w:pict w14:anchorId="17284692">
          <v:shape id="_x0000_i1026" type="#_x0000_t75" style="width:466.5pt;height:186.75pt">
            <v:imagedata r:id="rId9" o:title=""/>
          </v:shape>
        </w:pict>
      </w:r>
    </w:p>
    <w:p w14:paraId="4805179D" w14:textId="77777777" w:rsidR="008D3ED5" w:rsidRDefault="008D3ED5"/>
    <w:p w14:paraId="0667C000" w14:textId="77777777" w:rsidR="008D3ED5" w:rsidRDefault="003B1D7F">
      <w:pPr>
        <w:jc w:val="center"/>
      </w:pPr>
      <w:r>
        <w:t>Схема складирования труб</w:t>
      </w:r>
    </w:p>
    <w:p w14:paraId="553D6AEF" w14:textId="77777777" w:rsidR="008D3ED5" w:rsidRDefault="008D3ED5"/>
    <w:p w14:paraId="303C2FBD" w14:textId="77777777" w:rsidR="008D3ED5" w:rsidRDefault="003B1D7F">
      <w:pPr>
        <w:ind w:firstLine="709"/>
        <w:jc w:val="both"/>
      </w:pPr>
      <w:r>
        <w:t>Расстояние между рядами штабелей или стеллажей должно быть не менее 1 м. Расстояние между стеллажами в одном ряду должно быть от 0,5 до 1,0 м.</w:t>
      </w:r>
    </w:p>
    <w:p w14:paraId="10002221" w14:textId="77777777" w:rsidR="008D3ED5" w:rsidRDefault="008D3ED5"/>
    <w:p w14:paraId="702A15DD" w14:textId="77777777" w:rsidR="008D3ED5" w:rsidRDefault="005C70B0">
      <w:pPr>
        <w:jc w:val="center"/>
      </w:pPr>
      <w:r>
        <w:pict w14:anchorId="7F282042">
          <v:shape id="_x0000_i1027" type="#_x0000_t75" style="width:354pt;height:253.5pt">
            <v:imagedata r:id="rId10" o:title=""/>
          </v:shape>
        </w:pict>
      </w:r>
    </w:p>
    <w:p w14:paraId="1995C33D" w14:textId="77777777" w:rsidR="008D3ED5" w:rsidRDefault="008D3ED5"/>
    <w:p w14:paraId="216FA9B1" w14:textId="77777777" w:rsidR="008D3ED5" w:rsidRDefault="003B1D7F">
      <w:pPr>
        <w:jc w:val="center"/>
      </w:pPr>
      <w:r>
        <w:t>Схема строповки труб при погрузочно-разгрузочных работах</w:t>
      </w:r>
    </w:p>
    <w:p w14:paraId="53CDBD6C" w14:textId="77777777" w:rsidR="008D3ED5" w:rsidRDefault="008D3ED5"/>
    <w:p w14:paraId="16E8B513" w14:textId="77777777" w:rsidR="008D3ED5" w:rsidRDefault="003B1D7F">
      <w:pPr>
        <w:ind w:firstLine="709"/>
        <w:jc w:val="both"/>
      </w:pPr>
      <w:r>
        <w:rPr>
          <w:b/>
        </w:rPr>
        <w:t>Ус</w:t>
      </w:r>
      <w:r>
        <w:rPr>
          <w:b/>
        </w:rPr>
        <w:t>тройство временных переездов через подземные коммуникации</w:t>
      </w:r>
    </w:p>
    <w:p w14:paraId="78774F66" w14:textId="77777777" w:rsidR="008D3ED5" w:rsidRDefault="008D3ED5"/>
    <w:p w14:paraId="142DF06C" w14:textId="77777777" w:rsidR="008D3ED5" w:rsidRDefault="003B1D7F">
      <w:pPr>
        <w:ind w:firstLine="709"/>
        <w:jc w:val="both"/>
      </w:pPr>
      <w:r>
        <w:t>Временные переезды через подземные коммуникации предусматриваются в местах движения техники над подземными коммуникациями по согласованию с организациями, эксплуатирующими эти коммуникации.</w:t>
      </w:r>
    </w:p>
    <w:p w14:paraId="416D1628" w14:textId="77777777" w:rsidR="008D3ED5" w:rsidRDefault="003B1D7F">
      <w:pPr>
        <w:ind w:firstLine="709"/>
        <w:jc w:val="both"/>
      </w:pPr>
      <w:r>
        <w:t>Констру</w:t>
      </w:r>
      <w:r>
        <w:t>кция временного переезда выполняется в соответствии с унифицированными проектными решениями (УПР).</w:t>
      </w:r>
    </w:p>
    <w:p w14:paraId="10F7DBD8" w14:textId="77777777" w:rsidR="008D3ED5" w:rsidRDefault="003B1D7F">
      <w:pPr>
        <w:ind w:firstLine="709"/>
        <w:jc w:val="both"/>
      </w:pPr>
      <w:r>
        <w:t>Переезды через подземные коммуникации выполняются с использованием железобетонных плит ПДН по отсыпанному грунтовому основанию.</w:t>
      </w:r>
    </w:p>
    <w:p w14:paraId="0FB9A2BF" w14:textId="77777777" w:rsidR="008D3ED5" w:rsidRDefault="003B1D7F">
      <w:pPr>
        <w:ind w:firstLine="709"/>
        <w:jc w:val="both"/>
      </w:pPr>
      <w:r>
        <w:lastRenderedPageBreak/>
        <w:t xml:space="preserve">Высота насыпи </w:t>
      </w:r>
      <w:r>
        <w:t>минерального грунта над верхней образующей коммуникациями должна быть не менее 1,5 м. Грунт насыпи следует послойно утрамбовать тыльной стороной ковша экскаватора и проходами гусеничной техники. Непосредственно над коммуникациями и на расстоянии двух метро</w:t>
      </w:r>
      <w:r>
        <w:t>в в обе стороны трамбовку грунта выполнять вручную.</w:t>
      </w:r>
    </w:p>
    <w:p w14:paraId="5FA5327B" w14:textId="77777777" w:rsidR="008D3ED5" w:rsidRDefault="003B1D7F">
      <w:pPr>
        <w:ind w:firstLine="709"/>
        <w:jc w:val="both"/>
      </w:pPr>
      <w:r>
        <w:t>По окончании работ по обустройству временных переездов через коммуникации подрядной строительной организации следует предоставить в эксплуатирующую организацию акт выполненных работ.</w:t>
      </w:r>
    </w:p>
    <w:p w14:paraId="5F8E8242" w14:textId="77777777" w:rsidR="008D3ED5" w:rsidRDefault="003B1D7F">
      <w:pPr>
        <w:ind w:firstLine="709"/>
        <w:jc w:val="both"/>
      </w:pPr>
      <w:r>
        <w:t>По окончании строител</w:t>
      </w:r>
      <w:r>
        <w:t>ьных работ на участке строительства временные переезды демонтировать.</w:t>
      </w:r>
    </w:p>
    <w:p w14:paraId="7927F531" w14:textId="77777777" w:rsidR="008D3ED5" w:rsidRDefault="008D3ED5"/>
    <w:p w14:paraId="0CF64321" w14:textId="77777777" w:rsidR="008D3ED5" w:rsidRDefault="003B1D7F">
      <w:pPr>
        <w:ind w:firstLine="709"/>
      </w:pPr>
      <w:r>
        <w:rPr>
          <w:b/>
        </w:rPr>
        <w:t>Основные работы</w:t>
      </w:r>
    </w:p>
    <w:p w14:paraId="5E79F2DF" w14:textId="77777777" w:rsidR="008D3ED5" w:rsidRDefault="008D3ED5"/>
    <w:p w14:paraId="07674376" w14:textId="77777777" w:rsidR="008D3ED5" w:rsidRDefault="003B1D7F">
      <w:pPr>
        <w:jc w:val="center"/>
      </w:pPr>
      <w:r>
        <w:rPr>
          <w:b/>
        </w:rPr>
        <w:t>Технологический процесс</w:t>
      </w:r>
    </w:p>
    <w:p w14:paraId="1F93AF4E"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83"/>
        <w:gridCol w:w="7146"/>
      </w:tblGrid>
      <w:tr w:rsidR="008D3ED5" w14:paraId="06729F3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B907F7" w14:textId="77777777" w:rsidR="008D3ED5" w:rsidRDefault="003B1D7F">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739D9E" w14:textId="77777777" w:rsidR="008D3ED5" w:rsidRDefault="003B1D7F">
            <w:pPr>
              <w:jc w:val="center"/>
            </w:pPr>
            <w:r>
              <w:rPr>
                <w:rFonts w:eastAsia="Times New Roman"/>
                <w:sz w:val="20"/>
              </w:rPr>
              <w:t>Описание процесса</w:t>
            </w:r>
          </w:p>
        </w:tc>
      </w:tr>
      <w:tr w:rsidR="008D3ED5" w14:paraId="3745C76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532C0A"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CD6FC5" w14:textId="77777777" w:rsidR="008D3ED5" w:rsidRDefault="003B1D7F">
            <w:r>
              <w:rPr>
                <w:rFonts w:eastAsia="Times New Roman"/>
                <w:sz w:val="20"/>
              </w:rPr>
              <w:t>Лидерное бурение скважин</w:t>
            </w:r>
          </w:p>
        </w:tc>
      </w:tr>
      <w:tr w:rsidR="008D3ED5" w14:paraId="53611A4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FEED52" w14:textId="77777777" w:rsidR="008D3ED5" w:rsidRDefault="003B1D7F">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319C9" w14:textId="77777777" w:rsidR="008D3ED5" w:rsidRDefault="003B1D7F">
            <w:r>
              <w:rPr>
                <w:rFonts w:eastAsia="Times New Roman"/>
                <w:sz w:val="20"/>
              </w:rPr>
              <w:t>Разметка трубы по длине</w:t>
            </w:r>
          </w:p>
        </w:tc>
      </w:tr>
      <w:tr w:rsidR="008D3ED5" w14:paraId="17FCCC7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3AAD33" w14:textId="77777777" w:rsidR="008D3ED5" w:rsidRDefault="003B1D7F">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36455" w14:textId="77777777" w:rsidR="008D3ED5" w:rsidRDefault="003B1D7F">
            <w:r>
              <w:rPr>
                <w:rFonts w:eastAsia="Times New Roman"/>
                <w:sz w:val="20"/>
              </w:rPr>
              <w:t>Подача труб к месту погружения</w:t>
            </w:r>
          </w:p>
        </w:tc>
      </w:tr>
      <w:tr w:rsidR="008D3ED5" w14:paraId="46B6FF4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3C1AC3" w14:textId="77777777" w:rsidR="008D3ED5" w:rsidRDefault="003B1D7F">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DB9385" w14:textId="77777777" w:rsidR="008D3ED5" w:rsidRDefault="003B1D7F">
            <w:r>
              <w:rPr>
                <w:rFonts w:eastAsia="Times New Roman"/>
                <w:sz w:val="20"/>
              </w:rPr>
              <w:t>Погружение труб</w:t>
            </w:r>
          </w:p>
        </w:tc>
      </w:tr>
    </w:tbl>
    <w:p w14:paraId="756C15D7" w14:textId="77777777" w:rsidR="008D3ED5" w:rsidRDefault="008D3ED5"/>
    <w:p w14:paraId="4E8ECB25" w14:textId="77777777" w:rsidR="008D3ED5" w:rsidRDefault="003B1D7F">
      <w:pPr>
        <w:ind w:firstLine="709"/>
        <w:jc w:val="both"/>
      </w:pPr>
      <w:r>
        <w:t>Погружение труб вибрированием осуществляют с использованием вибрационных механизмов, оказывающих на трубу динамические воздействия. Для погружения труб в грунт вибрированием используют вибропогружатели, которые подвешивают к мачте погружающей установки и ж</w:t>
      </w:r>
      <w:r>
        <w:t>естко соединяют с наголовником сваи.</w:t>
      </w:r>
    </w:p>
    <w:p w14:paraId="571435F6" w14:textId="77777777" w:rsidR="008D3ED5" w:rsidRDefault="008D3ED5"/>
    <w:p w14:paraId="3D67114F" w14:textId="77777777" w:rsidR="008D3ED5" w:rsidRDefault="003B1D7F">
      <w:pPr>
        <w:ind w:firstLine="709"/>
        <w:jc w:val="both"/>
      </w:pPr>
      <w:r>
        <w:rPr>
          <w:b/>
        </w:rPr>
        <w:t>Лидерное бурение скважин</w:t>
      </w:r>
    </w:p>
    <w:p w14:paraId="360FCF9A" w14:textId="77777777" w:rsidR="008D3ED5" w:rsidRDefault="008D3ED5"/>
    <w:p w14:paraId="179C20DD" w14:textId="77777777" w:rsidR="008D3ED5" w:rsidRDefault="003B1D7F">
      <w:pPr>
        <w:ind w:firstLine="709"/>
        <w:jc w:val="both"/>
      </w:pPr>
      <w:r>
        <w:t>Лидерное бурение представляет собой бурение грунта перед погружением труб с целью уменьшения сил морозного пучения, уменьшения отклонения труб от проектного положения.</w:t>
      </w:r>
    </w:p>
    <w:p w14:paraId="5BA57090" w14:textId="77777777" w:rsidR="008D3ED5" w:rsidRDefault="008D3ED5"/>
    <w:p w14:paraId="74DC1994" w14:textId="77777777" w:rsidR="008D3ED5" w:rsidRDefault="003B1D7F">
      <w:pPr>
        <w:ind w:firstLine="709"/>
        <w:jc w:val="both"/>
      </w:pPr>
      <w:r>
        <w:rPr>
          <w:u w:val="single"/>
        </w:rPr>
        <w:t xml:space="preserve">Подготовка к лидерному </w:t>
      </w:r>
      <w:r>
        <w:rPr>
          <w:u w:val="single"/>
        </w:rPr>
        <w:t>бурению</w:t>
      </w:r>
    </w:p>
    <w:p w14:paraId="3ACE37BB" w14:textId="77777777" w:rsidR="008D3ED5" w:rsidRDefault="008D3ED5"/>
    <w:p w14:paraId="143CC93E" w14:textId="77777777" w:rsidR="008D3ED5" w:rsidRDefault="003B1D7F">
      <w:pPr>
        <w:ind w:firstLine="709"/>
        <w:jc w:val="both"/>
      </w:pPr>
      <w:r>
        <w:t>До начала бурения необходимо проведение точной центровки и вертикальности направляющей мачты буровой машины. Машину устанавливают таким образом, чтобы центр ее бура приходился на центр будущей скважины, и закрепляют гидравлическими домкратами.</w:t>
      </w:r>
    </w:p>
    <w:p w14:paraId="7B010DDC" w14:textId="77777777" w:rsidR="008D3ED5" w:rsidRDefault="003B1D7F">
      <w:pPr>
        <w:ind w:firstLine="709"/>
        <w:jc w:val="both"/>
      </w:pPr>
      <w:r>
        <w:t>Пос</w:t>
      </w:r>
      <w:r>
        <w:t>ле установки буровой машины в точке бурения на ее мачте на расстоянии 1,0 м от поверхности земли очерчивается линия условного уровня, от которой ведется отсчет. В ходе бурения измерять глубину скважины с помощью глубиномера, имеющегося на буровой машине.</w:t>
      </w:r>
    </w:p>
    <w:p w14:paraId="727DB5EB" w14:textId="77777777" w:rsidR="008D3ED5" w:rsidRDefault="008D3ED5"/>
    <w:p w14:paraId="5BB8E218" w14:textId="77777777" w:rsidR="008D3ED5" w:rsidRDefault="003B1D7F">
      <w:pPr>
        <w:ind w:firstLine="709"/>
        <w:jc w:val="both"/>
      </w:pPr>
      <w:r>
        <w:rPr>
          <w:u w:val="single"/>
        </w:rPr>
        <w:t>Выполнение лидерного бурения</w:t>
      </w:r>
    </w:p>
    <w:p w14:paraId="5EC697F2" w14:textId="77777777" w:rsidR="008D3ED5" w:rsidRDefault="008D3ED5"/>
    <w:p w14:paraId="03C007F8" w14:textId="77777777" w:rsidR="008D3ED5" w:rsidRDefault="003B1D7F">
      <w:pPr>
        <w:ind w:firstLine="709"/>
        <w:jc w:val="both"/>
      </w:pPr>
      <w:r>
        <w:t>Бурение производится непрерывным шнеком, между витками которого набирается выбуриваемый грунт. Глубина бурения устанавливается в соответствии с рабочей документацией.</w:t>
      </w:r>
    </w:p>
    <w:p w14:paraId="78FE5B87" w14:textId="77777777" w:rsidR="008D3ED5" w:rsidRDefault="008D3ED5"/>
    <w:p w14:paraId="510A5136" w14:textId="77777777" w:rsidR="008D3ED5" w:rsidRDefault="005C70B0">
      <w:pPr>
        <w:jc w:val="center"/>
      </w:pPr>
      <w:r>
        <w:lastRenderedPageBreak/>
        <w:pict w14:anchorId="416A8048">
          <v:shape id="_x0000_i1028" type="#_x0000_t75" style="width:208.5pt;height:378.75pt">
            <v:imagedata r:id="rId11" o:title=""/>
          </v:shape>
        </w:pict>
      </w:r>
    </w:p>
    <w:p w14:paraId="13DA7889" w14:textId="77777777" w:rsidR="008D3ED5" w:rsidRDefault="008D3ED5"/>
    <w:p w14:paraId="3F4ED32C" w14:textId="77777777" w:rsidR="008D3ED5" w:rsidRDefault="003B1D7F">
      <w:pPr>
        <w:jc w:val="center"/>
      </w:pPr>
      <w:r>
        <w:t>Схема бурения лидерных скважин</w:t>
      </w:r>
    </w:p>
    <w:p w14:paraId="4E0809B0" w14:textId="77777777" w:rsidR="008D3ED5" w:rsidRDefault="008D3ED5"/>
    <w:p w14:paraId="25688273" w14:textId="77777777" w:rsidR="008D3ED5" w:rsidRDefault="003B1D7F">
      <w:pPr>
        <w:ind w:firstLine="709"/>
        <w:jc w:val="both"/>
      </w:pPr>
      <w:r>
        <w:t xml:space="preserve">По мере </w:t>
      </w:r>
      <w:r>
        <w:t>выполнения бурения шнек необходимо поднимать на поверхность и очищать от грунта. Складирование грунта выполняется на расстоянии 15-20 см вокруг скважины ровным валиком.</w:t>
      </w:r>
    </w:p>
    <w:p w14:paraId="356143A1" w14:textId="77777777" w:rsidR="008D3ED5" w:rsidRDefault="008D3ED5"/>
    <w:p w14:paraId="6F6C46C3" w14:textId="77777777" w:rsidR="008D3ED5" w:rsidRDefault="005C70B0">
      <w:pPr>
        <w:jc w:val="center"/>
      </w:pPr>
      <w:r>
        <w:pict w14:anchorId="2DC8312F">
          <v:shape id="_x0000_i1029" type="#_x0000_t75" style="width:156.75pt;height:221.25pt">
            <v:imagedata r:id="rId12" o:title=""/>
          </v:shape>
        </w:pict>
      </w:r>
    </w:p>
    <w:p w14:paraId="27E3876D" w14:textId="77777777" w:rsidR="008D3ED5" w:rsidRDefault="008D3ED5"/>
    <w:p w14:paraId="5ECF1951" w14:textId="77777777" w:rsidR="008D3ED5" w:rsidRDefault="003B1D7F">
      <w:pPr>
        <w:jc w:val="center"/>
      </w:pPr>
      <w:r>
        <w:lastRenderedPageBreak/>
        <w:t>Схема складирования грунта после выемки</w:t>
      </w:r>
    </w:p>
    <w:p w14:paraId="4A0B2585" w14:textId="77777777" w:rsidR="008D3ED5" w:rsidRDefault="008D3ED5"/>
    <w:p w14:paraId="28AB4B24" w14:textId="77777777" w:rsidR="008D3ED5" w:rsidRDefault="003B1D7F">
      <w:pPr>
        <w:ind w:firstLine="709"/>
        <w:jc w:val="both"/>
      </w:pPr>
      <w:r>
        <w:t>Интервал времени между бурением лидерных с</w:t>
      </w:r>
      <w:r>
        <w:t>кважин и погружением труб не должен превышать двух часов.</w:t>
      </w:r>
    </w:p>
    <w:p w14:paraId="4E6E662A" w14:textId="77777777" w:rsidR="008D3ED5" w:rsidRDefault="008D3ED5"/>
    <w:p w14:paraId="7C523B09" w14:textId="77777777" w:rsidR="008D3ED5" w:rsidRDefault="003B1D7F">
      <w:pPr>
        <w:ind w:firstLine="709"/>
        <w:jc w:val="both"/>
      </w:pPr>
      <w:r>
        <w:rPr>
          <w:b/>
        </w:rPr>
        <w:t>Разметка трубы по длине</w:t>
      </w:r>
    </w:p>
    <w:p w14:paraId="79AFCA0B" w14:textId="77777777" w:rsidR="008D3ED5" w:rsidRDefault="008D3ED5"/>
    <w:p w14:paraId="67E6F8E9" w14:textId="77777777" w:rsidR="008D3ED5" w:rsidRDefault="003B1D7F">
      <w:pPr>
        <w:ind w:firstLine="709"/>
        <w:jc w:val="both"/>
      </w:pPr>
      <w:r>
        <w:t>На каждой трубе наносится краской ее порядковый номер и длина, а также разметка по длине на той части, которая будет возвышаться над землей после установки на грунт. Размет</w:t>
      </w:r>
      <w:r>
        <w:t>ку следует выполнять несмываемой краской на видимой при погружении стороне трубы через 0,5 м, с выделением метровых рисок числами, обозначающими расстояние от ее нижнего торца.</w:t>
      </w:r>
    </w:p>
    <w:p w14:paraId="22E7F8A9" w14:textId="77777777" w:rsidR="008D3ED5" w:rsidRDefault="008D3ED5"/>
    <w:p w14:paraId="383B2218" w14:textId="77777777" w:rsidR="008D3ED5" w:rsidRDefault="005C70B0">
      <w:pPr>
        <w:jc w:val="center"/>
      </w:pPr>
      <w:r>
        <w:pict w14:anchorId="7413A88B">
          <v:shape id="_x0000_i1030" type="#_x0000_t75" style="width:201pt;height:141.75pt">
            <v:imagedata r:id="rId13" o:title=""/>
          </v:shape>
        </w:pict>
      </w:r>
    </w:p>
    <w:p w14:paraId="4F97BD1F" w14:textId="77777777" w:rsidR="008D3ED5" w:rsidRDefault="008D3ED5"/>
    <w:p w14:paraId="0B3F3644" w14:textId="77777777" w:rsidR="008D3ED5" w:rsidRDefault="003B1D7F">
      <w:pPr>
        <w:jc w:val="center"/>
      </w:pPr>
      <w:r>
        <w:t>Разметка трубы по длине</w:t>
      </w:r>
    </w:p>
    <w:p w14:paraId="131186AD" w14:textId="77777777" w:rsidR="008D3ED5" w:rsidRDefault="008D3ED5"/>
    <w:p w14:paraId="226868A0" w14:textId="77777777" w:rsidR="008D3ED5" w:rsidRDefault="003B1D7F">
      <w:pPr>
        <w:ind w:firstLine="709"/>
        <w:jc w:val="both"/>
      </w:pPr>
      <w:r>
        <w:rPr>
          <w:b/>
        </w:rPr>
        <w:t>Подача труб к месту погружения</w:t>
      </w:r>
    </w:p>
    <w:p w14:paraId="1A828A6F" w14:textId="77777777" w:rsidR="008D3ED5" w:rsidRDefault="008D3ED5"/>
    <w:p w14:paraId="1D0582AB" w14:textId="77777777" w:rsidR="008D3ED5" w:rsidRDefault="003B1D7F">
      <w:pPr>
        <w:ind w:firstLine="709"/>
        <w:jc w:val="both"/>
      </w:pPr>
      <w:r>
        <w:t>Подача труб в зону</w:t>
      </w:r>
      <w:r>
        <w:t xml:space="preserve"> погружения производится с использованием грузоподъемного крана. В зоне работ погружающей установки должно быть необходимое количество труб. Необходимо обеспечить возможность подъема и установки труб на место погружения без перетаскивания их волоком и без </w:t>
      </w:r>
      <w:r>
        <w:t>дополнительных перемещений установки. В месте производства работ трубы рекомендуется укладывать в один ряд по высоте в зоне действия погружающей установки.</w:t>
      </w:r>
    </w:p>
    <w:p w14:paraId="77729264" w14:textId="77777777" w:rsidR="008D3ED5" w:rsidRDefault="008D3ED5"/>
    <w:p w14:paraId="0166EFFB" w14:textId="77777777" w:rsidR="008D3ED5" w:rsidRDefault="003B1D7F">
      <w:pPr>
        <w:ind w:firstLine="709"/>
        <w:jc w:val="both"/>
      </w:pPr>
      <w:r>
        <w:rPr>
          <w:b/>
        </w:rPr>
        <w:t>Погружение труб</w:t>
      </w:r>
    </w:p>
    <w:p w14:paraId="65112827" w14:textId="77777777" w:rsidR="008D3ED5" w:rsidRDefault="008D3ED5"/>
    <w:p w14:paraId="5E3E544E" w14:textId="77777777" w:rsidR="008D3ED5" w:rsidRDefault="003B1D7F">
      <w:pPr>
        <w:ind w:firstLine="709"/>
        <w:jc w:val="both"/>
      </w:pPr>
      <w:r>
        <w:t xml:space="preserve">Выбор вибропогружателя для погружения труб производится в зависимости от </w:t>
      </w:r>
      <w:r>
        <w:t>глубины погружения, геологических условий, типа труб, их длины и веса.</w:t>
      </w:r>
    </w:p>
    <w:p w14:paraId="18352E79" w14:textId="77777777" w:rsidR="008D3ED5" w:rsidRDefault="008D3ED5"/>
    <w:p w14:paraId="4B448E48" w14:textId="77777777" w:rsidR="008D3ED5" w:rsidRDefault="005C70B0">
      <w:pPr>
        <w:jc w:val="center"/>
      </w:pPr>
      <w:r>
        <w:lastRenderedPageBreak/>
        <w:pict w14:anchorId="3135DFD9">
          <v:shape id="_x0000_i1031" type="#_x0000_t75" style="width:366.75pt;height:281.25pt">
            <v:imagedata r:id="rId14" o:title=""/>
          </v:shape>
        </w:pict>
      </w:r>
    </w:p>
    <w:p w14:paraId="20132E15" w14:textId="77777777" w:rsidR="008D3ED5" w:rsidRDefault="008D3ED5"/>
    <w:p w14:paraId="1ADBB1E0" w14:textId="77777777" w:rsidR="008D3ED5" w:rsidRDefault="003B1D7F">
      <w:pPr>
        <w:jc w:val="center"/>
      </w:pPr>
      <w:r>
        <w:t>Схема погружения стальных труб</w:t>
      </w:r>
    </w:p>
    <w:p w14:paraId="79439478" w14:textId="77777777" w:rsidR="008D3ED5" w:rsidRDefault="008D3ED5"/>
    <w:p w14:paraId="30A3C558" w14:textId="77777777" w:rsidR="008D3ED5" w:rsidRDefault="003B1D7F">
      <w:pPr>
        <w:ind w:firstLine="709"/>
        <w:jc w:val="both"/>
      </w:pPr>
      <w:r>
        <w:t xml:space="preserve">Погружение каждой трубы производится сразу на полную глубину, возможную для данного типа вибропогружателя. Крюк крана должен опускаться </w:t>
      </w:r>
      <w:r>
        <w:t>плавно, с той же скоростью, с какой погружается труба. При этом подвеска должна быть свободна от натяжения троса.</w:t>
      </w:r>
    </w:p>
    <w:p w14:paraId="15D67D4A" w14:textId="77777777" w:rsidR="008D3ED5" w:rsidRDefault="008D3ED5"/>
    <w:p w14:paraId="60913BD3" w14:textId="77777777" w:rsidR="008D3ED5" w:rsidRDefault="003B1D7F">
      <w:pPr>
        <w:ind w:firstLine="709"/>
      </w:pPr>
      <w:r>
        <w:rPr>
          <w:b/>
        </w:rPr>
        <w:t>Заключительные работы</w:t>
      </w:r>
    </w:p>
    <w:p w14:paraId="3EB0F37B" w14:textId="77777777" w:rsidR="008D3ED5" w:rsidRDefault="008D3ED5"/>
    <w:p w14:paraId="257989C1" w14:textId="77777777" w:rsidR="008D3ED5" w:rsidRDefault="003B1D7F">
      <w:pPr>
        <w:ind w:firstLine="709"/>
        <w:jc w:val="both"/>
      </w:pPr>
      <w:r>
        <w:t>По завершении работ очистить участок производства работ от мусора. Технологическую оснастку, инструмент, инвентарь и п</w:t>
      </w:r>
      <w:r>
        <w:t>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42A6834F" w14:textId="77777777" w:rsidR="00BA25D7" w:rsidRDefault="00BA25D7" w:rsidP="00A16EA9">
      <w:pPr>
        <w:pStyle w:val="Heading1"/>
        <w:rPr>
          <w:lang w:val="ru-RU"/>
        </w:rPr>
      </w:pPr>
    </w:p>
    <w:p w14:paraId="09085182" w14:textId="77777777" w:rsidR="00C84A76" w:rsidRPr="00BA25D7" w:rsidRDefault="00C84A76" w:rsidP="00A16EA9">
      <w:pPr>
        <w:pStyle w:val="Heading1"/>
        <w:rPr>
          <w:lang w:val="ru-RU"/>
        </w:rPr>
      </w:pPr>
      <w:bookmarkStart w:id="35" w:name="_Toc197551129"/>
      <w:r w:rsidRPr="00BA25D7">
        <w:rPr>
          <w:lang w:val="ru-RU"/>
        </w:rPr>
        <w:t xml:space="preserve">4.3.3 </w:t>
      </w:r>
      <w:r w:rsidR="00A16EA9" w:rsidRPr="00BA25D7">
        <w:rPr>
          <w:lang w:val="ru-RU"/>
        </w:rPr>
        <w:t>ТРЕБОВАНИЯ К КАЧЕСТВУ</w:t>
      </w:r>
      <w:bookmarkEnd w:id="35"/>
    </w:p>
    <w:p w14:paraId="1F2B999B" w14:textId="77777777" w:rsidR="008D3ED5" w:rsidRDefault="003B1D7F">
      <w:pPr>
        <w:ind w:firstLine="709"/>
        <w:jc w:val="both"/>
      </w:pPr>
      <w:r>
        <w:rPr>
          <w:b/>
        </w:rPr>
        <w:t>Входной контроль качества</w:t>
      </w:r>
    </w:p>
    <w:p w14:paraId="66B09DAE" w14:textId="77777777" w:rsidR="008D3ED5" w:rsidRDefault="008D3ED5"/>
    <w:p w14:paraId="209E1C44" w14:textId="77777777" w:rsidR="008D3ED5" w:rsidRDefault="003B1D7F">
      <w:pPr>
        <w:ind w:firstLine="709"/>
        <w:jc w:val="both"/>
      </w:pPr>
      <w:r>
        <w:t>Входной контроль применяемых строительных материалов, и</w:t>
      </w:r>
      <w:r>
        <w:t>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w:t>
      </w:r>
      <w:r>
        <w:t>нтроля и иной исполнительной документации по результатам входного контроля (в соответствии с ГОСТ 24297 и иными документами по стандартизации).</w:t>
      </w:r>
    </w:p>
    <w:p w14:paraId="6CAF2070" w14:textId="77777777" w:rsidR="008D3ED5" w:rsidRDefault="003B1D7F">
      <w:pPr>
        <w:ind w:firstLine="709"/>
        <w:jc w:val="both"/>
      </w:pPr>
      <w:r>
        <w:t>Каждая партия труб, поступающая на строительство, должна сопровождаться документацией, при этом проводится прове</w:t>
      </w:r>
      <w:r>
        <w:t>рка:</w:t>
      </w:r>
    </w:p>
    <w:p w14:paraId="157C4A52" w14:textId="77777777" w:rsidR="008D3ED5" w:rsidRDefault="003B1D7F">
      <w:pPr>
        <w:ind w:firstLine="709"/>
        <w:jc w:val="both"/>
      </w:pPr>
      <w:r>
        <w:t>- заводских паспортов на трубы;</w:t>
      </w:r>
    </w:p>
    <w:p w14:paraId="5C3BF957" w14:textId="77777777" w:rsidR="008D3ED5" w:rsidRDefault="003B1D7F">
      <w:pPr>
        <w:ind w:firstLine="709"/>
        <w:jc w:val="both"/>
      </w:pPr>
      <w:r>
        <w:t>- соответствия маркировки на трубах их действительным размерам;</w:t>
      </w:r>
    </w:p>
    <w:p w14:paraId="03D95860" w14:textId="77777777" w:rsidR="008D3ED5" w:rsidRDefault="003B1D7F">
      <w:pPr>
        <w:ind w:firstLine="709"/>
        <w:jc w:val="both"/>
      </w:pPr>
      <w:r>
        <w:t>- соответствие их паспортных данных требованиям проекта и нормативной документации на их изготовление.</w:t>
      </w:r>
    </w:p>
    <w:p w14:paraId="441FFF37" w14:textId="77777777" w:rsidR="008D3ED5" w:rsidRDefault="008D3ED5"/>
    <w:p w14:paraId="1A8EBE7E" w14:textId="77777777" w:rsidR="008D3ED5" w:rsidRDefault="003B1D7F">
      <w:pPr>
        <w:ind w:firstLine="709"/>
      </w:pPr>
      <w:r>
        <w:rPr>
          <w:b/>
        </w:rPr>
        <w:lastRenderedPageBreak/>
        <w:t>Операционный контроль качества</w:t>
      </w:r>
    </w:p>
    <w:p w14:paraId="712EB59F" w14:textId="77777777" w:rsidR="008D3ED5" w:rsidRDefault="008D3ED5"/>
    <w:p w14:paraId="27FA8A67" w14:textId="77777777" w:rsidR="008D3ED5" w:rsidRDefault="003B1D7F">
      <w:pPr>
        <w:ind w:firstLine="709"/>
        <w:jc w:val="both"/>
      </w:pPr>
      <w:r>
        <w:t>Состав операций и с</w:t>
      </w:r>
      <w:r>
        <w:t>редства контроля работ при погружении вибропогружателем стальных труб:</w:t>
      </w:r>
    </w:p>
    <w:p w14:paraId="519C4BC9"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420"/>
        <w:gridCol w:w="2684"/>
        <w:gridCol w:w="2141"/>
        <w:gridCol w:w="2684"/>
      </w:tblGrid>
      <w:tr w:rsidR="008D3ED5" w14:paraId="194C5E4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144AF6" w14:textId="77777777" w:rsidR="008D3ED5" w:rsidRDefault="003B1D7F">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8CC39E" w14:textId="77777777" w:rsidR="008D3ED5" w:rsidRDefault="003B1D7F">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394ECE" w14:textId="77777777" w:rsidR="008D3ED5" w:rsidRDefault="003B1D7F">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90F67A" w14:textId="77777777" w:rsidR="008D3ED5" w:rsidRDefault="003B1D7F">
            <w:pPr>
              <w:jc w:val="center"/>
            </w:pPr>
            <w:r>
              <w:rPr>
                <w:rFonts w:eastAsia="Times New Roman"/>
                <w:sz w:val="20"/>
              </w:rPr>
              <w:t>Документация</w:t>
            </w:r>
          </w:p>
        </w:tc>
      </w:tr>
      <w:tr w:rsidR="008D3ED5" w14:paraId="279C9541"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CA3106" w14:textId="77777777" w:rsidR="008D3ED5" w:rsidRDefault="003B1D7F">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C77B7C" w14:textId="77777777" w:rsidR="008D3ED5" w:rsidRDefault="003B1D7F">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D928C0"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FD2C62" w14:textId="77777777" w:rsidR="008D3ED5" w:rsidRDefault="003B1D7F">
            <w:pPr>
              <w:jc w:val="center"/>
            </w:pPr>
            <w:r>
              <w:rPr>
                <w:rFonts w:eastAsia="Times New Roman"/>
                <w:sz w:val="20"/>
              </w:rPr>
              <w:t xml:space="preserve">Паспорта (сертификаты), акт освидетельствования скрытых работ, общий </w:t>
            </w:r>
            <w:r>
              <w:rPr>
                <w:rFonts w:eastAsia="Times New Roman"/>
                <w:sz w:val="20"/>
              </w:rPr>
              <w:t>журнал работ</w:t>
            </w:r>
          </w:p>
        </w:tc>
      </w:tr>
      <w:tr w:rsidR="008D3ED5" w14:paraId="0B599FE1" w14:textId="77777777">
        <w:trPr>
          <w:trHeight w:val="276"/>
          <w:jc w:val="center"/>
        </w:trPr>
        <w:tc>
          <w:tcPr>
            <w:tcW w:w="14" w:type="dxa"/>
            <w:vMerge/>
            <w:noWrap/>
            <w:tcMar>
              <w:top w:w="74" w:type="dxa"/>
              <w:left w:w="74" w:type="dxa"/>
              <w:bottom w:w="74" w:type="dxa"/>
              <w:right w:w="74" w:type="dxa"/>
            </w:tcMar>
            <w:vAlign w:val="center"/>
          </w:tcPr>
          <w:p w14:paraId="3D16966F"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960687" w14:textId="77777777" w:rsidR="008D3ED5" w:rsidRDefault="003B1D7F">
            <w:pPr>
              <w:jc w:val="both"/>
            </w:pPr>
            <w:r>
              <w:rPr>
                <w:rFonts w:eastAsia="Times New Roman"/>
                <w:sz w:val="20"/>
              </w:rPr>
              <w:t>- наличие документа о качестве;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853997" w14:textId="77777777" w:rsidR="008D3ED5" w:rsidRDefault="003B1D7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65FF39CF" w14:textId="77777777" w:rsidR="008D3ED5" w:rsidRDefault="008D3ED5"/>
        </w:tc>
      </w:tr>
      <w:tr w:rsidR="008D3ED5" w14:paraId="7FEAA57A" w14:textId="77777777">
        <w:trPr>
          <w:trHeight w:val="710"/>
          <w:jc w:val="center"/>
        </w:trPr>
        <w:tc>
          <w:tcPr>
            <w:tcW w:w="14" w:type="dxa"/>
            <w:vMerge/>
            <w:noWrap/>
            <w:tcMar>
              <w:top w:w="74" w:type="dxa"/>
              <w:left w:w="74" w:type="dxa"/>
              <w:bottom w:w="74" w:type="dxa"/>
              <w:right w:w="74" w:type="dxa"/>
            </w:tcMar>
            <w:vAlign w:val="center"/>
          </w:tcPr>
          <w:p w14:paraId="085740E0"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608574" w14:textId="77777777" w:rsidR="008D3ED5" w:rsidRDefault="003B1D7F">
            <w:pPr>
              <w:jc w:val="both"/>
            </w:pPr>
            <w:r>
              <w:rPr>
                <w:rFonts w:eastAsia="Times New Roman"/>
                <w:sz w:val="20"/>
              </w:rPr>
              <w:t>- качество поверхности и внешнего вида труб, точность их геометрических параметров;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EC6FD6" w14:textId="77777777" w:rsidR="008D3ED5" w:rsidRDefault="003B1D7F">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7C8B1D29" w14:textId="77777777" w:rsidR="008D3ED5" w:rsidRDefault="008D3ED5"/>
        </w:tc>
      </w:tr>
      <w:tr w:rsidR="008D3ED5" w14:paraId="4CD3C01C" w14:textId="77777777">
        <w:trPr>
          <w:trHeight w:val="473"/>
          <w:jc w:val="center"/>
        </w:trPr>
        <w:tc>
          <w:tcPr>
            <w:tcW w:w="14" w:type="dxa"/>
            <w:vMerge/>
            <w:noWrap/>
            <w:tcMar>
              <w:top w:w="74" w:type="dxa"/>
              <w:left w:w="74" w:type="dxa"/>
              <w:bottom w:w="74" w:type="dxa"/>
              <w:right w:w="74" w:type="dxa"/>
            </w:tcMar>
            <w:vAlign w:val="center"/>
          </w:tcPr>
          <w:p w14:paraId="67DB35A0"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A52226" w14:textId="77777777" w:rsidR="008D3ED5" w:rsidRDefault="003B1D7F">
            <w:pPr>
              <w:jc w:val="both"/>
            </w:pPr>
            <w:r>
              <w:rPr>
                <w:rFonts w:eastAsia="Times New Roman"/>
                <w:sz w:val="20"/>
              </w:rPr>
              <w:t>- наличие разбивки положения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1C02A4" w14:textId="77777777" w:rsidR="008D3ED5" w:rsidRDefault="003B1D7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169E2A91" w14:textId="77777777" w:rsidR="008D3ED5" w:rsidRDefault="008D3ED5"/>
        </w:tc>
      </w:tr>
      <w:tr w:rsidR="008D3ED5" w14:paraId="2DD72C1D" w14:textId="77777777">
        <w:trPr>
          <w:trHeight w:val="710"/>
          <w:jc w:val="center"/>
        </w:trPr>
        <w:tc>
          <w:tcPr>
            <w:tcW w:w="14" w:type="dxa"/>
            <w:vMerge/>
            <w:noWrap/>
            <w:tcMar>
              <w:top w:w="74" w:type="dxa"/>
              <w:left w:w="74" w:type="dxa"/>
              <w:bottom w:w="74" w:type="dxa"/>
              <w:right w:w="74" w:type="dxa"/>
            </w:tcMar>
            <w:vAlign w:val="center"/>
          </w:tcPr>
          <w:p w14:paraId="727DDE4A"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5C134" w14:textId="77777777" w:rsidR="008D3ED5" w:rsidRDefault="003B1D7F">
            <w:pPr>
              <w:jc w:val="both"/>
            </w:pPr>
            <w:r>
              <w:rPr>
                <w:rFonts w:eastAsia="Times New Roman"/>
                <w:sz w:val="20"/>
              </w:rPr>
              <w:t xml:space="preserve">- наличие </w:t>
            </w:r>
            <w:r>
              <w:rPr>
                <w:rFonts w:eastAsia="Times New Roman"/>
                <w:sz w:val="20"/>
              </w:rPr>
              <w:t>организационно-технологической документации на устройство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1DFB3"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93FC0E0" w14:textId="77777777" w:rsidR="008D3ED5" w:rsidRDefault="008D3ED5"/>
        </w:tc>
      </w:tr>
      <w:tr w:rsidR="008D3ED5" w14:paraId="0C787DCE" w14:textId="77777777">
        <w:trPr>
          <w:trHeight w:val="710"/>
          <w:jc w:val="center"/>
        </w:trPr>
        <w:tc>
          <w:tcPr>
            <w:tcW w:w="14" w:type="dxa"/>
            <w:vMerge/>
            <w:noWrap/>
            <w:tcMar>
              <w:top w:w="74" w:type="dxa"/>
              <w:left w:w="74" w:type="dxa"/>
              <w:bottom w:w="74" w:type="dxa"/>
              <w:right w:w="74" w:type="dxa"/>
            </w:tcMar>
            <w:vAlign w:val="center"/>
          </w:tcPr>
          <w:p w14:paraId="32C42D1A"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030CBF" w14:textId="77777777" w:rsidR="008D3ED5" w:rsidRDefault="003B1D7F">
            <w:pPr>
              <w:jc w:val="both"/>
            </w:pPr>
            <w:r>
              <w:rPr>
                <w:rFonts w:eastAsia="Times New Roman"/>
                <w:sz w:val="20"/>
              </w:rPr>
              <w:t>- наличие акта освидетельствования ранее выполненных земляных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0CCE1C"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194BD008" w14:textId="77777777" w:rsidR="008D3ED5" w:rsidRDefault="008D3ED5"/>
        </w:tc>
      </w:tr>
      <w:tr w:rsidR="008D3ED5" w14:paraId="37FC4557" w14:textId="77777777">
        <w:trPr>
          <w:trHeight w:val="276"/>
          <w:jc w:val="center"/>
        </w:trPr>
        <w:tc>
          <w:tcPr>
            <w:tcW w:w="14" w:type="dxa"/>
            <w:vMerge/>
            <w:noWrap/>
            <w:tcMar>
              <w:top w:w="74" w:type="dxa"/>
              <w:left w:w="74" w:type="dxa"/>
              <w:bottom w:w="74" w:type="dxa"/>
              <w:right w:w="74" w:type="dxa"/>
            </w:tcMar>
            <w:vAlign w:val="center"/>
          </w:tcPr>
          <w:p w14:paraId="057EF279"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28CCFE" w14:textId="77777777" w:rsidR="008D3ED5" w:rsidRDefault="003B1D7F">
            <w:pPr>
              <w:jc w:val="both"/>
            </w:pPr>
            <w:r>
              <w:rPr>
                <w:rFonts w:eastAsia="Times New Roman"/>
                <w:sz w:val="20"/>
              </w:rPr>
              <w:t>- наличие разметки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4D1F97"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3C1AC51" w14:textId="77777777" w:rsidR="008D3ED5" w:rsidRDefault="008D3ED5"/>
        </w:tc>
      </w:tr>
      <w:tr w:rsidR="008D3ED5" w14:paraId="4E8DEAAA" w14:textId="77777777">
        <w:trPr>
          <w:trHeight w:val="473"/>
          <w:jc w:val="center"/>
        </w:trPr>
        <w:tc>
          <w:tcPr>
            <w:tcW w:w="14" w:type="dxa"/>
            <w:vMerge/>
            <w:noWrap/>
            <w:tcMar>
              <w:top w:w="74" w:type="dxa"/>
              <w:left w:w="74" w:type="dxa"/>
              <w:bottom w:w="74" w:type="dxa"/>
              <w:right w:w="74" w:type="dxa"/>
            </w:tcMar>
            <w:vAlign w:val="center"/>
          </w:tcPr>
          <w:p w14:paraId="63FCF0FF"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B65108" w14:textId="77777777" w:rsidR="008D3ED5" w:rsidRDefault="003B1D7F">
            <w:pPr>
              <w:jc w:val="both"/>
            </w:pPr>
            <w:r>
              <w:rPr>
                <w:rFonts w:eastAsia="Times New Roman"/>
                <w:sz w:val="20"/>
              </w:rPr>
              <w:t>- соответствие оборудования проекту.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4F9D69"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2356A894" w14:textId="77777777" w:rsidR="008D3ED5" w:rsidRDefault="008D3ED5"/>
        </w:tc>
      </w:tr>
      <w:tr w:rsidR="008D3ED5" w14:paraId="73C1629F"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05EBD" w14:textId="77777777" w:rsidR="008D3ED5" w:rsidRDefault="003B1D7F">
            <w:r>
              <w:rPr>
                <w:rFonts w:eastAsia="Times New Roman"/>
                <w:sz w:val="20"/>
              </w:rPr>
              <w:t>Погружение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EF507A" w14:textId="77777777" w:rsidR="008D3ED5" w:rsidRDefault="003B1D7F">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EF2DAA"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B7A853" w14:textId="77777777" w:rsidR="008D3ED5" w:rsidRDefault="003B1D7F">
            <w:pPr>
              <w:jc w:val="center"/>
            </w:pPr>
            <w:r>
              <w:rPr>
                <w:rFonts w:eastAsia="Times New Roman"/>
                <w:sz w:val="20"/>
              </w:rPr>
              <w:t>Общий журнал работ, журнал погружения свай</w:t>
            </w:r>
          </w:p>
        </w:tc>
      </w:tr>
      <w:tr w:rsidR="008D3ED5" w14:paraId="0ACA91F5" w14:textId="77777777">
        <w:trPr>
          <w:trHeight w:val="473"/>
          <w:jc w:val="center"/>
        </w:trPr>
        <w:tc>
          <w:tcPr>
            <w:tcW w:w="14" w:type="dxa"/>
            <w:vMerge/>
            <w:noWrap/>
            <w:tcMar>
              <w:top w:w="74" w:type="dxa"/>
              <w:left w:w="74" w:type="dxa"/>
              <w:bottom w:w="74" w:type="dxa"/>
              <w:right w:w="74" w:type="dxa"/>
            </w:tcMar>
            <w:vAlign w:val="center"/>
          </w:tcPr>
          <w:p w14:paraId="5CF1724F"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BB26FA" w14:textId="77777777" w:rsidR="008D3ED5" w:rsidRDefault="003B1D7F">
            <w:pPr>
              <w:jc w:val="both"/>
            </w:pPr>
            <w:r>
              <w:rPr>
                <w:rFonts w:eastAsia="Times New Roman"/>
                <w:sz w:val="20"/>
              </w:rPr>
              <w:t>- точность установки на место погружения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D31C56" w14:textId="77777777" w:rsidR="008D3ED5" w:rsidRDefault="003B1D7F">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28F2EF14" w14:textId="77777777" w:rsidR="008D3ED5" w:rsidRDefault="008D3ED5"/>
        </w:tc>
      </w:tr>
      <w:tr w:rsidR="008D3ED5" w14:paraId="5351E7A8" w14:textId="77777777">
        <w:trPr>
          <w:trHeight w:val="473"/>
          <w:jc w:val="center"/>
        </w:trPr>
        <w:tc>
          <w:tcPr>
            <w:tcW w:w="14" w:type="dxa"/>
            <w:vMerge/>
            <w:noWrap/>
            <w:tcMar>
              <w:top w:w="74" w:type="dxa"/>
              <w:left w:w="74" w:type="dxa"/>
              <w:bottom w:w="74" w:type="dxa"/>
              <w:right w:w="74" w:type="dxa"/>
            </w:tcMar>
            <w:vAlign w:val="center"/>
          </w:tcPr>
          <w:p w14:paraId="184E269E"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2C413C" w14:textId="77777777" w:rsidR="008D3ED5" w:rsidRDefault="003B1D7F">
            <w:pPr>
              <w:jc w:val="both"/>
            </w:pPr>
            <w:r>
              <w:rPr>
                <w:rFonts w:eastAsia="Times New Roman"/>
                <w:sz w:val="20"/>
              </w:rPr>
              <w:t>- положение в плане погружаемых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CF595E"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AA411F7" w14:textId="77777777" w:rsidR="008D3ED5" w:rsidRDefault="008D3ED5"/>
        </w:tc>
      </w:tr>
      <w:tr w:rsidR="008D3ED5" w14:paraId="57FAB90D" w14:textId="77777777">
        <w:trPr>
          <w:trHeight w:val="276"/>
          <w:jc w:val="center"/>
        </w:trPr>
        <w:tc>
          <w:tcPr>
            <w:tcW w:w="14" w:type="dxa"/>
            <w:vMerge/>
            <w:noWrap/>
            <w:tcMar>
              <w:top w:w="74" w:type="dxa"/>
              <w:left w:w="74" w:type="dxa"/>
              <w:bottom w:w="74" w:type="dxa"/>
              <w:right w:w="74" w:type="dxa"/>
            </w:tcMar>
            <w:vAlign w:val="center"/>
          </w:tcPr>
          <w:p w14:paraId="0830E7F9"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3FFEBE" w14:textId="77777777" w:rsidR="008D3ED5" w:rsidRDefault="003B1D7F">
            <w:pPr>
              <w:jc w:val="both"/>
            </w:pPr>
            <w:r>
              <w:rPr>
                <w:rFonts w:eastAsia="Times New Roman"/>
                <w:sz w:val="20"/>
              </w:rPr>
              <w:t>- отметки голов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1C9D35" w14:textId="77777777" w:rsidR="008D3ED5" w:rsidRDefault="003B1D7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5DC7E074" w14:textId="77777777" w:rsidR="008D3ED5" w:rsidRDefault="008D3ED5"/>
        </w:tc>
      </w:tr>
      <w:tr w:rsidR="008D3ED5" w14:paraId="55821813" w14:textId="77777777">
        <w:trPr>
          <w:trHeight w:val="710"/>
          <w:jc w:val="center"/>
        </w:trPr>
        <w:tc>
          <w:tcPr>
            <w:tcW w:w="14" w:type="dxa"/>
            <w:vMerge/>
            <w:noWrap/>
            <w:tcMar>
              <w:top w:w="74" w:type="dxa"/>
              <w:left w:w="74" w:type="dxa"/>
              <w:bottom w:w="74" w:type="dxa"/>
              <w:right w:w="74" w:type="dxa"/>
            </w:tcMar>
            <w:vAlign w:val="center"/>
          </w:tcPr>
          <w:p w14:paraId="489A0BAD"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BED186" w14:textId="77777777" w:rsidR="008D3ED5" w:rsidRDefault="003B1D7F">
            <w:pPr>
              <w:jc w:val="both"/>
            </w:pPr>
            <w:r>
              <w:rPr>
                <w:rFonts w:eastAsia="Times New Roman"/>
                <w:sz w:val="20"/>
              </w:rPr>
              <w:t>- вертикальность оси погружаемых труб;</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78EE2D" w14:textId="77777777" w:rsidR="008D3ED5" w:rsidRDefault="003B1D7F">
            <w:pPr>
              <w:jc w:val="center"/>
            </w:pPr>
            <w:r>
              <w:rPr>
                <w:rFonts w:eastAsia="Times New Roman"/>
                <w:sz w:val="20"/>
              </w:rPr>
              <w:t>Измерительный, 20 % свай, выбранных случайным образом</w:t>
            </w:r>
          </w:p>
        </w:tc>
        <w:tc>
          <w:tcPr>
            <w:tcW w:w="14" w:type="dxa"/>
            <w:vMerge/>
            <w:noWrap/>
            <w:tcMar>
              <w:top w:w="74" w:type="dxa"/>
              <w:left w:w="74" w:type="dxa"/>
              <w:bottom w:w="74" w:type="dxa"/>
              <w:right w:w="74" w:type="dxa"/>
            </w:tcMar>
            <w:vAlign w:val="center"/>
          </w:tcPr>
          <w:p w14:paraId="59560EC9" w14:textId="77777777" w:rsidR="008D3ED5" w:rsidRDefault="008D3ED5"/>
        </w:tc>
      </w:tr>
      <w:tr w:rsidR="008D3ED5" w14:paraId="48576C2B"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E26FAF" w14:textId="77777777" w:rsidR="008D3ED5" w:rsidRDefault="003B1D7F">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38429" w14:textId="77777777" w:rsidR="008D3ED5" w:rsidRDefault="003B1D7F">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51EED6"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446EB1" w14:textId="77777777" w:rsidR="008D3ED5" w:rsidRDefault="003B1D7F">
            <w:pPr>
              <w:jc w:val="center"/>
            </w:pPr>
            <w:r>
              <w:rPr>
                <w:rFonts w:eastAsia="Times New Roman"/>
                <w:sz w:val="20"/>
              </w:rPr>
              <w:t>Акт освидетельствования скрытых работ, исполнительная геодезическая схема</w:t>
            </w:r>
          </w:p>
        </w:tc>
      </w:tr>
      <w:tr w:rsidR="008D3ED5" w14:paraId="4F61FAE7" w14:textId="77777777">
        <w:trPr>
          <w:trHeight w:val="947"/>
          <w:jc w:val="center"/>
        </w:trPr>
        <w:tc>
          <w:tcPr>
            <w:tcW w:w="14" w:type="dxa"/>
            <w:vMerge/>
            <w:noWrap/>
            <w:tcMar>
              <w:top w:w="74" w:type="dxa"/>
              <w:left w:w="74" w:type="dxa"/>
              <w:bottom w:w="74" w:type="dxa"/>
              <w:right w:w="74" w:type="dxa"/>
            </w:tcMar>
            <w:vAlign w:val="center"/>
          </w:tcPr>
          <w:p w14:paraId="5CDD8EBA"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95EFF" w14:textId="77777777" w:rsidR="008D3ED5" w:rsidRDefault="003B1D7F">
            <w:r>
              <w:rPr>
                <w:rFonts w:eastAsia="Times New Roman"/>
                <w:sz w:val="20"/>
              </w:rPr>
              <w:t xml:space="preserve">- фактические отклонения погруженных труб от разбивочных осей в плане и от </w:t>
            </w:r>
            <w:r>
              <w:rPr>
                <w:rFonts w:eastAsia="Times New Roman"/>
                <w:sz w:val="20"/>
              </w:rPr>
              <w:t>проектной отметки по высоте;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7E25EA" w14:textId="77777777" w:rsidR="008D3ED5" w:rsidRDefault="003B1D7F">
            <w:pPr>
              <w:jc w:val="center"/>
            </w:pPr>
            <w:r>
              <w:rPr>
                <w:rFonts w:eastAsia="Times New Roman"/>
                <w:sz w:val="20"/>
              </w:rPr>
              <w:t>Измерительный, каждая свая</w:t>
            </w:r>
          </w:p>
        </w:tc>
        <w:tc>
          <w:tcPr>
            <w:tcW w:w="14" w:type="dxa"/>
            <w:vMerge/>
            <w:noWrap/>
            <w:tcMar>
              <w:top w:w="74" w:type="dxa"/>
              <w:left w:w="74" w:type="dxa"/>
              <w:bottom w:w="74" w:type="dxa"/>
              <w:right w:w="74" w:type="dxa"/>
            </w:tcMar>
            <w:vAlign w:val="center"/>
          </w:tcPr>
          <w:p w14:paraId="26817493" w14:textId="77777777" w:rsidR="008D3ED5" w:rsidRDefault="008D3ED5"/>
        </w:tc>
      </w:tr>
      <w:tr w:rsidR="008D3ED5" w14:paraId="0C3EB035" w14:textId="77777777">
        <w:trPr>
          <w:trHeight w:val="473"/>
          <w:jc w:val="center"/>
        </w:trPr>
        <w:tc>
          <w:tcPr>
            <w:tcW w:w="14" w:type="dxa"/>
            <w:vMerge/>
            <w:noWrap/>
            <w:tcMar>
              <w:top w:w="74" w:type="dxa"/>
              <w:left w:w="74" w:type="dxa"/>
              <w:bottom w:w="74" w:type="dxa"/>
              <w:right w:w="74" w:type="dxa"/>
            </w:tcMar>
            <w:vAlign w:val="center"/>
          </w:tcPr>
          <w:p w14:paraId="7CE33F0A" w14:textId="77777777" w:rsidR="008D3ED5" w:rsidRDefault="008D3ED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65BA5" w14:textId="77777777" w:rsidR="008D3ED5" w:rsidRDefault="003B1D7F">
            <w:r>
              <w:rPr>
                <w:rFonts w:eastAsia="Times New Roman"/>
                <w:sz w:val="20"/>
              </w:rPr>
              <w:t>- соответствие расположения труб в плане.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2689E7" w14:textId="77777777" w:rsidR="008D3ED5" w:rsidRDefault="003B1D7F">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63854F43" w14:textId="77777777" w:rsidR="008D3ED5" w:rsidRDefault="008D3ED5"/>
        </w:tc>
      </w:tr>
      <w:tr w:rsidR="008D3ED5" w14:paraId="39C65D79" w14:textId="77777777">
        <w:trPr>
          <w:trHeight w:val="276"/>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FAA630" w14:textId="77777777" w:rsidR="008D3ED5" w:rsidRDefault="003B1D7F">
            <w:pPr>
              <w:jc w:val="both"/>
            </w:pPr>
            <w:r>
              <w:rPr>
                <w:rFonts w:eastAsia="Times New Roman"/>
                <w:sz w:val="20"/>
              </w:rPr>
              <w:t>Контрольно-измерительный инструмент: рулетка металлическая, отвес, нивелир, тахеометр.</w:t>
            </w:r>
          </w:p>
        </w:tc>
      </w:tr>
      <w:tr w:rsidR="008D3ED5" w14:paraId="40DA3A7F"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FCC33A" w14:textId="77777777" w:rsidR="008D3ED5" w:rsidRDefault="003B1D7F">
            <w:pPr>
              <w:jc w:val="both"/>
            </w:pPr>
            <w:r>
              <w:rPr>
                <w:rFonts w:eastAsia="Times New Roman"/>
                <w:sz w:val="20"/>
              </w:rPr>
              <w:lastRenderedPageBreak/>
              <w:t xml:space="preserve">Входной и операционный контроль </w:t>
            </w:r>
            <w:r>
              <w:rPr>
                <w:rFonts w:eastAsia="Times New Roman"/>
                <w:sz w:val="20"/>
              </w:rPr>
              <w:t>осуществляют: мастер (прораб), геодезист - в процессе работ.Приемочный контроль осуществляют: работники службы качества, мастер (прораб), представители технадзора заказчика.</w:t>
            </w:r>
          </w:p>
        </w:tc>
      </w:tr>
    </w:tbl>
    <w:p w14:paraId="0F02FD58" w14:textId="77777777" w:rsidR="008D3ED5" w:rsidRDefault="008D3ED5"/>
    <w:p w14:paraId="00BDDF55" w14:textId="77777777" w:rsidR="008D3ED5" w:rsidRDefault="003B1D7F">
      <w:pPr>
        <w:ind w:firstLine="709"/>
      </w:pPr>
      <w:r>
        <w:t>Допускаемые отклонения при погружении вибропогружателем стальных труб:</w:t>
      </w:r>
    </w:p>
    <w:p w14:paraId="0F2D6280"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295"/>
        <w:gridCol w:w="2286"/>
        <w:gridCol w:w="3348"/>
      </w:tblGrid>
      <w:tr w:rsidR="008D3ED5" w14:paraId="3A92DD4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2878D4" w14:textId="77777777" w:rsidR="008D3ED5" w:rsidRDefault="003B1D7F">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0486D" w14:textId="77777777" w:rsidR="008D3ED5" w:rsidRDefault="003B1D7F">
            <w:pPr>
              <w:jc w:val="center"/>
            </w:pPr>
            <w:r>
              <w:rPr>
                <w:rFonts w:eastAsia="Times New Roman"/>
                <w:sz w:val="20"/>
              </w:rPr>
              <w:t>Предельные 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D752DE" w14:textId="77777777" w:rsidR="008D3ED5" w:rsidRDefault="003B1D7F">
            <w:pPr>
              <w:jc w:val="center"/>
            </w:pPr>
            <w:r>
              <w:rPr>
                <w:rFonts w:eastAsia="Times New Roman"/>
                <w:sz w:val="20"/>
              </w:rPr>
              <w:t>Контроль (метод, объем, вид регистрации)</w:t>
            </w:r>
          </w:p>
        </w:tc>
      </w:tr>
      <w:tr w:rsidR="008D3ED5" w14:paraId="31B0366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3EA87B" w14:textId="77777777" w:rsidR="008D3ED5" w:rsidRDefault="003B1D7F">
            <w:pPr>
              <w:jc w:val="both"/>
            </w:pPr>
            <w:r>
              <w:rPr>
                <w:rFonts w:eastAsia="Times New Roman"/>
                <w:sz w:val="20"/>
              </w:rPr>
              <w:t>1. Отклонения ограждения котлована из стальных труб</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D2546C"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FD6FA0" w14:textId="77777777" w:rsidR="008D3ED5" w:rsidRDefault="003B1D7F">
            <w:pPr>
              <w:jc w:val="center"/>
            </w:pPr>
            <w:r>
              <w:rPr>
                <w:rFonts w:eastAsia="Times New Roman"/>
                <w:sz w:val="20"/>
              </w:rPr>
              <w:t>Измерительный</w:t>
            </w:r>
          </w:p>
        </w:tc>
      </w:tr>
      <w:tr w:rsidR="008D3ED5" w14:paraId="689ECD5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23C8C3" w14:textId="77777777" w:rsidR="008D3ED5" w:rsidRDefault="003B1D7F">
            <w:pPr>
              <w:jc w:val="both"/>
            </w:pPr>
            <w:r>
              <w:rPr>
                <w:rFonts w:eastAsia="Times New Roman"/>
                <w:sz w:val="20"/>
              </w:rPr>
              <w:t>в плане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D9B54A" w14:textId="77777777" w:rsidR="008D3ED5" w:rsidRDefault="003B1D7F">
            <w:pPr>
              <w:jc w:val="center"/>
            </w:pPr>
            <w:r>
              <w:rPr>
                <w:rFonts w:eastAsia="Times New Roman"/>
                <w:sz w:val="20"/>
              </w:rPr>
              <w:t>±5 см</w:t>
            </w:r>
          </w:p>
        </w:tc>
        <w:tc>
          <w:tcPr>
            <w:tcW w:w="14" w:type="dxa"/>
            <w:vMerge/>
            <w:noWrap/>
            <w:tcMar>
              <w:top w:w="74" w:type="dxa"/>
              <w:left w:w="74" w:type="dxa"/>
              <w:bottom w:w="74" w:type="dxa"/>
              <w:right w:w="74" w:type="dxa"/>
            </w:tcMar>
            <w:vAlign w:val="center"/>
          </w:tcPr>
          <w:p w14:paraId="460C8032" w14:textId="77777777" w:rsidR="008D3ED5" w:rsidRDefault="008D3ED5"/>
        </w:tc>
      </w:tr>
      <w:tr w:rsidR="008D3ED5" w14:paraId="5E53981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394267" w14:textId="77777777" w:rsidR="008D3ED5" w:rsidRDefault="003B1D7F">
            <w:pPr>
              <w:jc w:val="both"/>
            </w:pPr>
            <w:r>
              <w:rPr>
                <w:rFonts w:eastAsia="Times New Roman"/>
                <w:sz w:val="20"/>
              </w:rPr>
              <w:t>отклонение от вертикали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B5262F" w14:textId="77777777" w:rsidR="008D3ED5" w:rsidRDefault="003B1D7F">
            <w:pPr>
              <w:jc w:val="center"/>
            </w:pPr>
            <w:r>
              <w:rPr>
                <w:rFonts w:eastAsia="Times New Roman"/>
                <w:sz w:val="20"/>
              </w:rPr>
              <w:t>0,5%</w:t>
            </w:r>
          </w:p>
        </w:tc>
        <w:tc>
          <w:tcPr>
            <w:tcW w:w="14" w:type="dxa"/>
            <w:vMerge/>
            <w:noWrap/>
            <w:tcMar>
              <w:top w:w="74" w:type="dxa"/>
              <w:left w:w="74" w:type="dxa"/>
              <w:bottom w:w="74" w:type="dxa"/>
              <w:right w:w="74" w:type="dxa"/>
            </w:tcMar>
            <w:vAlign w:val="center"/>
          </w:tcPr>
          <w:p w14:paraId="3A86BED4" w14:textId="77777777" w:rsidR="008D3ED5" w:rsidRDefault="008D3ED5"/>
        </w:tc>
      </w:tr>
      <w:tr w:rsidR="008D3ED5" w14:paraId="7402FDC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FF8D37" w14:textId="77777777" w:rsidR="008D3ED5" w:rsidRDefault="003B1D7F">
            <w:pPr>
              <w:jc w:val="both"/>
            </w:pPr>
            <w:r>
              <w:rPr>
                <w:rFonts w:eastAsia="Times New Roman"/>
                <w:sz w:val="20"/>
              </w:rPr>
              <w:t>по глубине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D95A69" w14:textId="77777777" w:rsidR="008D3ED5" w:rsidRDefault="003B1D7F">
            <w:pPr>
              <w:jc w:val="center"/>
            </w:pPr>
            <w:r>
              <w:rPr>
                <w:rFonts w:eastAsia="Times New Roman"/>
                <w:sz w:val="20"/>
              </w:rPr>
              <w:t>+20 см</w:t>
            </w:r>
          </w:p>
        </w:tc>
        <w:tc>
          <w:tcPr>
            <w:tcW w:w="14" w:type="dxa"/>
            <w:vMerge/>
            <w:noWrap/>
            <w:tcMar>
              <w:top w:w="74" w:type="dxa"/>
              <w:left w:w="74" w:type="dxa"/>
              <w:bottom w:w="74" w:type="dxa"/>
              <w:right w:w="74" w:type="dxa"/>
            </w:tcMar>
            <w:vAlign w:val="center"/>
          </w:tcPr>
          <w:p w14:paraId="7A6E4967" w14:textId="77777777" w:rsidR="008D3ED5" w:rsidRDefault="008D3ED5"/>
        </w:tc>
      </w:tr>
    </w:tbl>
    <w:p w14:paraId="31CDF9BB" w14:textId="77777777" w:rsidR="008D3ED5" w:rsidRDefault="008D3ED5"/>
    <w:p w14:paraId="45F25752" w14:textId="77777777" w:rsidR="008D3ED5" w:rsidRDefault="003B1D7F">
      <w:pPr>
        <w:ind w:firstLine="709"/>
        <w:jc w:val="both"/>
      </w:pPr>
      <w:r>
        <w:rPr>
          <w:b/>
        </w:rPr>
        <w:t>Приемочный контроль качества</w:t>
      </w:r>
    </w:p>
    <w:p w14:paraId="7D0CBD33" w14:textId="77777777" w:rsidR="008D3ED5" w:rsidRDefault="008D3ED5"/>
    <w:p w14:paraId="6CC35A9D" w14:textId="77777777" w:rsidR="008D3ED5" w:rsidRDefault="003B1D7F">
      <w:pPr>
        <w:ind w:firstLine="709"/>
        <w:jc w:val="both"/>
      </w:pPr>
      <w:r>
        <w:t xml:space="preserve">В ходе </w:t>
      </w:r>
      <w:r>
        <w:t>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w:t>
      </w:r>
      <w:r>
        <w:t>ации.</w:t>
      </w:r>
    </w:p>
    <w:p w14:paraId="1D783A70" w14:textId="77777777" w:rsidR="008D3ED5" w:rsidRDefault="003B1D7F">
      <w:pPr>
        <w:ind w:firstLine="709"/>
        <w:jc w:val="both"/>
      </w:pPr>
      <w:r>
        <w:t xml:space="preserve">При оценке качества монтажа отдельных элементов следует использовать геодезические приборы и измерительные устройства, позволяющие определять отклонения положения элементов от проектных геометрических параметров с погрешностью, не </w:t>
      </w:r>
      <w:r>
        <w:t>превышающей 0,2 от значения предельного (допустимого) отклонения.</w:t>
      </w:r>
    </w:p>
    <w:p w14:paraId="2866A8D7" w14:textId="77777777" w:rsidR="00BA25D7" w:rsidRDefault="00BA25D7" w:rsidP="00A16EA9">
      <w:pPr>
        <w:pStyle w:val="Heading1"/>
        <w:rPr>
          <w:lang w:val="ru-RU"/>
        </w:rPr>
      </w:pPr>
    </w:p>
    <w:p w14:paraId="056804E5" w14:textId="77777777" w:rsidR="00C84A76" w:rsidRPr="00BA25D7" w:rsidRDefault="00C84A76" w:rsidP="00A16EA9">
      <w:pPr>
        <w:pStyle w:val="Heading1"/>
        <w:rPr>
          <w:lang w:val="ru-RU"/>
        </w:rPr>
      </w:pPr>
      <w:bookmarkStart w:id="36" w:name="_Toc197551130"/>
      <w:r w:rsidRPr="00BA25D7">
        <w:rPr>
          <w:lang w:val="ru-RU"/>
        </w:rPr>
        <w:t xml:space="preserve">4.3.4 </w:t>
      </w:r>
      <w:r w:rsidR="00A16EA9" w:rsidRPr="00BA25D7">
        <w:rPr>
          <w:lang w:val="ru-RU"/>
        </w:rPr>
        <w:t>ПОТРЕБНОСТЬ В МАТЕРИАЛЬНО-ТЕХНИЧЕСКИХ РЕСУРСАХ</w:t>
      </w:r>
      <w:bookmarkEnd w:id="36"/>
    </w:p>
    <w:p w14:paraId="02906EEE" w14:textId="77777777" w:rsidR="008D3ED5" w:rsidRDefault="003B1D7F">
      <w:pPr>
        <w:ind w:firstLine="709"/>
        <w:jc w:val="both"/>
      </w:pPr>
      <w:r>
        <w:t>Машины, механизмы и технологическое оборудование (рекомендуемые)</w:t>
      </w:r>
    </w:p>
    <w:p w14:paraId="79FC5A9A"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8D3ED5" w14:paraId="36CB5B31"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2CC45A" w14:textId="77777777" w:rsidR="008D3ED5" w:rsidRDefault="003B1D7F">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758B96" w14:textId="77777777" w:rsidR="008D3ED5" w:rsidRDefault="003B1D7F">
            <w:pPr>
              <w:jc w:val="center"/>
            </w:pPr>
            <w:r>
              <w:rPr>
                <w:rFonts w:eastAsia="Times New Roman"/>
                <w:sz w:val="20"/>
              </w:rPr>
              <w:t>Наименование маш</w:t>
            </w:r>
            <w:r>
              <w:rPr>
                <w:rFonts w:eastAsia="Times New Roman"/>
                <w:sz w:val="20"/>
              </w:rPr>
              <w:t>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78B9A1" w14:textId="77777777" w:rsidR="008D3ED5" w:rsidRDefault="003B1D7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7641E9" w14:textId="77777777" w:rsidR="008D3ED5" w:rsidRDefault="003B1D7F">
            <w:pPr>
              <w:jc w:val="center"/>
            </w:pPr>
            <w:r>
              <w:rPr>
                <w:rFonts w:eastAsia="Times New Roman"/>
                <w:sz w:val="20"/>
              </w:rPr>
              <w:t>Кол-во</w:t>
            </w:r>
          </w:p>
        </w:tc>
      </w:tr>
      <w:tr w:rsidR="008D3ED5" w14:paraId="6FF650A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762E95" w14:textId="77777777" w:rsidR="008D3ED5" w:rsidRDefault="003B1D7F">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E5E46A" w14:textId="77777777" w:rsidR="008D3ED5" w:rsidRDefault="003B1D7F">
            <w:r>
              <w:rPr>
                <w:rFonts w:eastAsia="Times New Roman"/>
                <w:sz w:val="20"/>
              </w:rPr>
              <w:t>Кран грузоподъемный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8B1FD"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511DF1" w14:textId="77777777" w:rsidR="008D3ED5" w:rsidRDefault="008D3ED5"/>
        </w:tc>
      </w:tr>
      <w:tr w:rsidR="008D3ED5" w14:paraId="0FAA166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814061"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8FB31D" w14:textId="77777777" w:rsidR="008D3ED5" w:rsidRDefault="003B1D7F">
            <w:r>
              <w:rPr>
                <w:rFonts w:eastAsia="Times New Roman"/>
                <w:sz w:val="20"/>
              </w:rPr>
              <w:t>Тягачи седельные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D72C42"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C9E02E" w14:textId="77777777" w:rsidR="008D3ED5" w:rsidRDefault="008D3ED5"/>
        </w:tc>
      </w:tr>
      <w:tr w:rsidR="008D3ED5" w14:paraId="09954CE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2986FF"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2C8C7F" w14:textId="77777777" w:rsidR="008D3ED5" w:rsidRDefault="003B1D7F">
            <w:r>
              <w:rPr>
                <w:rFonts w:eastAsia="Times New Roman"/>
                <w:sz w:val="20"/>
              </w:rPr>
              <w:t>Полуприцепы общего назначения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16D640"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264797" w14:textId="77777777" w:rsidR="008D3ED5" w:rsidRDefault="008D3ED5"/>
        </w:tc>
      </w:tr>
      <w:tr w:rsidR="008D3ED5" w14:paraId="131149D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B382EC"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B26522" w14:textId="77777777" w:rsidR="008D3ED5" w:rsidRDefault="003B1D7F">
            <w:r>
              <w:rPr>
                <w:rFonts w:eastAsia="Times New Roman"/>
                <w:sz w:val="20"/>
              </w:rPr>
              <w:t xml:space="preserve">Лебедки </w:t>
            </w:r>
            <w:r>
              <w:rPr>
                <w:rFonts w:eastAsia="Times New Roman"/>
                <w:sz w:val="20"/>
              </w:rPr>
              <w:t>электрические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DEBB8B"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CD9671" w14:textId="77777777" w:rsidR="008D3ED5" w:rsidRDefault="008D3ED5"/>
        </w:tc>
      </w:tr>
      <w:tr w:rsidR="008D3ED5" w14:paraId="4EF6376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498575" w14:textId="77777777" w:rsidR="008D3ED5" w:rsidRDefault="003B1D7F">
            <w:r>
              <w:rPr>
                <w:rFonts w:eastAsia="Times New Roman"/>
                <w:sz w:val="20"/>
              </w:rPr>
              <w:t>Погружение шпунта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91ABA0" w14:textId="77777777" w:rsidR="008D3ED5" w:rsidRDefault="003B1D7F">
            <w:r>
              <w:rPr>
                <w:rFonts w:eastAsia="Times New Roman"/>
                <w:sz w:val="20"/>
              </w:rPr>
              <w:t>Вибропогружатели высокочастотные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71F5F6"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F5BA3A" w14:textId="77777777" w:rsidR="008D3ED5" w:rsidRDefault="008D3ED5"/>
        </w:tc>
      </w:tr>
      <w:tr w:rsidR="008D3ED5" w14:paraId="213659A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B97A89"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9EB21D" w14:textId="77777777" w:rsidR="008D3ED5" w:rsidRDefault="003B1D7F">
            <w:r>
              <w:rPr>
                <w:rFonts w:eastAsia="Times New Roman"/>
                <w:sz w:val="20"/>
              </w:rPr>
              <w:t>Трубоукладчики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23BBED"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D788C" w14:textId="77777777" w:rsidR="008D3ED5" w:rsidRDefault="008D3ED5"/>
        </w:tc>
      </w:tr>
      <w:tr w:rsidR="008D3ED5" w14:paraId="13C5A87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1AC18C" w14:textId="77777777" w:rsidR="008D3ED5" w:rsidRDefault="003B1D7F">
            <w:r>
              <w:rPr>
                <w:rFonts w:eastAsia="Times New Roman"/>
                <w:sz w:val="20"/>
              </w:rPr>
              <w:t>Устройство отверстий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7FFC30" w14:textId="77777777" w:rsidR="008D3ED5" w:rsidRDefault="003B1D7F">
            <w:r>
              <w:rPr>
                <w:rFonts w:eastAsia="Times New Roman"/>
                <w:sz w:val="20"/>
              </w:rPr>
              <w:t>Дрели электрические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FA9F98"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C9621C" w14:textId="77777777" w:rsidR="008D3ED5" w:rsidRDefault="008D3ED5"/>
        </w:tc>
      </w:tr>
    </w:tbl>
    <w:p w14:paraId="20DD6E7F" w14:textId="77777777" w:rsidR="008D3ED5" w:rsidRDefault="008D3ED5"/>
    <w:p w14:paraId="69E4C29E" w14:textId="77777777" w:rsidR="008D3ED5" w:rsidRDefault="003B1D7F">
      <w:pPr>
        <w:ind w:firstLine="709"/>
        <w:jc w:val="both"/>
      </w:pPr>
      <w:r>
        <w:t>Технологическая оснастка, инструмент, инвентарь и приспособления (рекомендуемые)</w:t>
      </w:r>
    </w:p>
    <w:p w14:paraId="080B285B"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8D3ED5" w14:paraId="596F53A3"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17CF53" w14:textId="77777777" w:rsidR="008D3ED5" w:rsidRDefault="003B1D7F">
            <w:pPr>
              <w:jc w:val="center"/>
            </w:pPr>
            <w:r>
              <w:rPr>
                <w:rFonts w:eastAsia="Times New Roman"/>
                <w:sz w:val="20"/>
              </w:rPr>
              <w:lastRenderedPageBreak/>
              <w:t xml:space="preserve">Наименование </w:t>
            </w:r>
            <w:r>
              <w:rPr>
                <w:rFonts w:eastAsia="Times New Roman"/>
                <w:sz w:val="20"/>
              </w:rPr>
              <w:t>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7979B2" w14:textId="77777777" w:rsidR="008D3ED5" w:rsidRDefault="003B1D7F">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3E73A3" w14:textId="77777777" w:rsidR="008D3ED5" w:rsidRDefault="003B1D7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E7031E" w14:textId="77777777" w:rsidR="008D3ED5" w:rsidRDefault="003B1D7F">
            <w:pPr>
              <w:jc w:val="center"/>
            </w:pPr>
            <w:r>
              <w:rPr>
                <w:rFonts w:eastAsia="Times New Roman"/>
                <w:sz w:val="20"/>
              </w:rPr>
              <w:t>Кол-во на звено (бригаду)</w:t>
            </w:r>
          </w:p>
        </w:tc>
      </w:tr>
      <w:tr w:rsidR="008D3ED5" w14:paraId="613F310F" w14:textId="77777777">
        <w:trPr>
          <w:trHeight w:val="276"/>
          <w:jc w:val="center"/>
        </w:trPr>
        <w:tc>
          <w:tcPr>
            <w:tcW w:w="40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E887D5" w14:textId="77777777" w:rsidR="008D3ED5" w:rsidRDefault="003B1D7F">
            <w:r>
              <w:rPr>
                <w:rFonts w:eastAsia="Times New Roman"/>
                <w:sz w:val="20"/>
              </w:rPr>
              <w:t>Погрузочно-разгрузочные работы</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AFB445" w14:textId="77777777" w:rsidR="008D3ED5" w:rsidRDefault="003B1D7F">
            <w:r>
              <w:rPr>
                <w:rFonts w:eastAsia="Times New Roman"/>
                <w:sz w:val="20"/>
              </w:rPr>
              <w:t xml:space="preserve">Стропы </w:t>
            </w:r>
            <w:r>
              <w:rPr>
                <w:rFonts w:eastAsia="Times New Roman"/>
                <w:sz w:val="20"/>
              </w:rPr>
              <w:t>грузовые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A39641"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C817A0" w14:textId="77777777" w:rsidR="008D3ED5" w:rsidRDefault="008D3ED5"/>
        </w:tc>
      </w:tr>
      <w:tr w:rsidR="008D3ED5" w14:paraId="5969250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4A07C8"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195CBF" w14:textId="77777777" w:rsidR="008D3ED5" w:rsidRDefault="003B1D7F">
            <w:r>
              <w:rPr>
                <w:rFonts w:eastAsia="Times New Roman"/>
                <w:sz w:val="20"/>
              </w:rPr>
              <w:t>Оттяжки из пенькового каната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07E41A"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C695AF" w14:textId="77777777" w:rsidR="008D3ED5" w:rsidRDefault="008D3ED5"/>
        </w:tc>
      </w:tr>
      <w:tr w:rsidR="008D3ED5" w14:paraId="7667BF5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BF52B1" w14:textId="77777777" w:rsidR="008D3ED5" w:rsidRDefault="003B1D7F">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42A84" w14:textId="77777777" w:rsidR="008D3ED5" w:rsidRDefault="003B1D7F">
            <w:r>
              <w:rPr>
                <w:rFonts w:eastAsia="Times New Roman"/>
                <w:sz w:val="20"/>
              </w:rPr>
              <w:t>Электронный тахеометр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6FD81A"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24897" w14:textId="77777777" w:rsidR="008D3ED5" w:rsidRDefault="008D3ED5"/>
        </w:tc>
      </w:tr>
      <w:tr w:rsidR="008D3ED5" w14:paraId="665C222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2366F0"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30B6DE" w14:textId="77777777" w:rsidR="008D3ED5" w:rsidRDefault="003B1D7F">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E42688"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A71EFA" w14:textId="77777777" w:rsidR="008D3ED5" w:rsidRDefault="008D3ED5"/>
        </w:tc>
      </w:tr>
      <w:tr w:rsidR="008D3ED5" w14:paraId="598F78F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962680"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4FE686" w14:textId="77777777" w:rsidR="008D3ED5" w:rsidRDefault="003B1D7F">
            <w:r>
              <w:rPr>
                <w:rFonts w:eastAsia="Times New Roman"/>
                <w:sz w:val="20"/>
              </w:rPr>
              <w:t>Отвес стальной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4B7D6B"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174A70" w14:textId="77777777" w:rsidR="008D3ED5" w:rsidRDefault="008D3ED5"/>
        </w:tc>
      </w:tr>
      <w:tr w:rsidR="008D3ED5" w14:paraId="6810F44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2154A1"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B892B5" w14:textId="77777777" w:rsidR="008D3ED5" w:rsidRDefault="003B1D7F">
            <w:r>
              <w:rPr>
                <w:rFonts w:eastAsia="Times New Roman"/>
                <w:sz w:val="20"/>
              </w:rPr>
              <w:t>Рулетка металлическая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E10B16" w14:textId="77777777" w:rsidR="008D3ED5" w:rsidRDefault="008D3ED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7322F4" w14:textId="77777777" w:rsidR="008D3ED5" w:rsidRDefault="008D3ED5"/>
        </w:tc>
      </w:tr>
      <w:tr w:rsidR="008D3ED5" w14:paraId="4141C48E"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7861EB" w14:textId="77777777" w:rsidR="008D3ED5" w:rsidRDefault="003B1D7F">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516690" w14:textId="77777777" w:rsidR="008D3ED5" w:rsidRDefault="003B1D7F">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D87542" w14:textId="77777777" w:rsidR="008D3ED5" w:rsidRDefault="003B1D7F">
            <w:pPr>
              <w:jc w:val="center"/>
            </w:pPr>
            <w:r>
              <w:rPr>
                <w:rFonts w:eastAsia="Times New Roman"/>
                <w:sz w:val="20"/>
              </w:rPr>
              <w:t xml:space="preserve">ГОСТ </w:t>
            </w:r>
            <w:r>
              <w:rPr>
                <w:rFonts w:eastAsia="Times New Roman"/>
                <w:sz w:val="20"/>
              </w:rPr>
              <w:t>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1741BD" w14:textId="77777777" w:rsidR="008D3ED5" w:rsidRDefault="008D3ED5"/>
        </w:tc>
      </w:tr>
      <w:tr w:rsidR="008D3ED5" w14:paraId="61E040A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1E4DB6"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97F598" w14:textId="77777777" w:rsidR="008D3ED5" w:rsidRDefault="003B1D7F">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B57DB8" w14:textId="77777777" w:rsidR="008D3ED5" w:rsidRDefault="003B1D7F">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A4C9D9" w14:textId="77777777" w:rsidR="008D3ED5" w:rsidRDefault="008D3ED5"/>
        </w:tc>
      </w:tr>
      <w:tr w:rsidR="008D3ED5" w14:paraId="783351B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1E2B8C"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799FFB" w14:textId="77777777" w:rsidR="008D3ED5" w:rsidRDefault="003B1D7F">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FB3F6B" w14:textId="77777777" w:rsidR="008D3ED5" w:rsidRDefault="003B1D7F">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BCC08B" w14:textId="77777777" w:rsidR="008D3ED5" w:rsidRDefault="008D3ED5"/>
        </w:tc>
      </w:tr>
      <w:tr w:rsidR="008D3ED5" w14:paraId="35DC6C5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D29C51"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C3AA2B" w14:textId="77777777" w:rsidR="008D3ED5" w:rsidRDefault="003B1D7F">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63E5D2" w14:textId="77777777" w:rsidR="008D3ED5" w:rsidRDefault="003B1D7F">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749DF5" w14:textId="77777777" w:rsidR="008D3ED5" w:rsidRDefault="008D3ED5"/>
        </w:tc>
      </w:tr>
      <w:tr w:rsidR="008D3ED5" w14:paraId="79E85DC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35F3A4" w14:textId="77777777" w:rsidR="008D3ED5" w:rsidRDefault="003B1D7F">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D0BBD7" w14:textId="77777777" w:rsidR="008D3ED5" w:rsidRDefault="003B1D7F">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2D1BD" w14:textId="77777777" w:rsidR="008D3ED5" w:rsidRDefault="003B1D7F">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F52711" w14:textId="77777777" w:rsidR="008D3ED5" w:rsidRDefault="008D3ED5"/>
        </w:tc>
      </w:tr>
      <w:tr w:rsidR="008D3ED5" w14:paraId="2E3F021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61F095" w14:textId="77777777" w:rsidR="008D3ED5" w:rsidRDefault="003B1D7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576FF3" w14:textId="77777777" w:rsidR="008D3ED5" w:rsidRDefault="003B1D7F">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6EA5BA" w14:textId="77777777" w:rsidR="008D3ED5" w:rsidRDefault="003B1D7F">
            <w:pPr>
              <w:jc w:val="center"/>
            </w:pPr>
            <w:r>
              <w:rPr>
                <w:rFonts w:eastAsia="Times New Roman"/>
                <w:sz w:val="20"/>
              </w:rPr>
              <w:t xml:space="preserve">ГОСТ </w:t>
            </w:r>
            <w:r>
              <w:rPr>
                <w:rFonts w:eastAsia="Times New Roman"/>
                <w:sz w:val="20"/>
              </w:rPr>
              <w:t>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D8B25A" w14:textId="77777777" w:rsidR="008D3ED5" w:rsidRDefault="008D3ED5"/>
        </w:tc>
      </w:tr>
    </w:tbl>
    <w:p w14:paraId="4240B6BA" w14:textId="77777777" w:rsidR="00BA25D7" w:rsidRDefault="00BA25D7" w:rsidP="00A16EA9">
      <w:pPr>
        <w:pStyle w:val="Heading1"/>
        <w:rPr>
          <w:lang w:val="ru-RU"/>
        </w:rPr>
      </w:pPr>
    </w:p>
    <w:p w14:paraId="47AECD25" w14:textId="77777777" w:rsidR="00C84A76" w:rsidRPr="00BA25D7" w:rsidRDefault="00C84A76" w:rsidP="00A16EA9">
      <w:pPr>
        <w:pStyle w:val="Heading1"/>
        <w:rPr>
          <w:lang w:val="ru-RU"/>
        </w:rPr>
      </w:pPr>
      <w:bookmarkStart w:id="37" w:name="_Toc197551131"/>
      <w:r w:rsidRPr="00BA25D7">
        <w:rPr>
          <w:lang w:val="ru-RU"/>
        </w:rPr>
        <w:t xml:space="preserve">4.3.5 </w:t>
      </w:r>
      <w:r w:rsidR="00A16EA9" w:rsidRPr="00BA25D7">
        <w:rPr>
          <w:lang w:val="ru-RU"/>
        </w:rPr>
        <w:t>ОХРАНА ТРУДА</w:t>
      </w:r>
      <w:bookmarkEnd w:id="37"/>
    </w:p>
    <w:p w14:paraId="1800DA89" w14:textId="77777777" w:rsidR="008D3ED5" w:rsidRDefault="003B1D7F">
      <w:pPr>
        <w:ind w:firstLine="709"/>
        <w:jc w:val="both"/>
      </w:pPr>
      <w:r>
        <w:rPr>
          <w:b/>
        </w:rPr>
        <w:t>Указания по обеспечению охраны труда при погружении свай вибрационным способом</w:t>
      </w:r>
    </w:p>
    <w:p w14:paraId="73CC884B" w14:textId="77777777" w:rsidR="008D3ED5" w:rsidRDefault="008D3ED5"/>
    <w:p w14:paraId="08958CE0" w14:textId="77777777" w:rsidR="008D3ED5" w:rsidRDefault="003B1D7F">
      <w:pPr>
        <w:ind w:firstLine="709"/>
        <w:jc w:val="both"/>
      </w:pPr>
      <w:r>
        <w:t xml:space="preserve">Производство работ по погружению свай выполнять в соответствии с требованиями правил по охране труда при строительстве, </w:t>
      </w:r>
      <w:r>
        <w:t>реконструкции и ремонте №883н от 11.12.2020 г.</w:t>
      </w:r>
    </w:p>
    <w:p w14:paraId="6C4A28F1" w14:textId="77777777" w:rsidR="008D3ED5" w:rsidRDefault="003B1D7F">
      <w:pPr>
        <w:ind w:firstLine="709"/>
        <w:jc w:val="both"/>
      </w:pPr>
      <w:r>
        <w:t>Расстояние между установленными сваепогружающими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w:t>
      </w:r>
      <w:r>
        <w:t>становить опасную зону на расстоянии не менее 15 м от места забивки сваи.</w:t>
      </w:r>
    </w:p>
    <w:p w14:paraId="74118EE6" w14:textId="77777777" w:rsidR="008D3ED5" w:rsidRDefault="003B1D7F">
      <w:pPr>
        <w:ind w:firstLine="709"/>
        <w:jc w:val="both"/>
      </w:pPr>
      <w:r>
        <w:t>В период работы сваепогружающих машин работники, непосредственно не участвующие в выполнении данных работ, не допускаются к машинам на расстояние менее высоты стрелы + 5 м.</w:t>
      </w:r>
    </w:p>
    <w:p w14:paraId="60A3F661" w14:textId="77777777" w:rsidR="008D3ED5" w:rsidRDefault="003B1D7F">
      <w:pPr>
        <w:ind w:firstLine="709"/>
        <w:jc w:val="both"/>
      </w:pPr>
      <w:r>
        <w:t>Передвижк</w:t>
      </w:r>
      <w:r>
        <w:t>у сваепогружающих машин следует производить по заранее спланированному горизонтальному пути при нахождении конструкции машин в транспортном положении. Монтаж, демонтаж и перемещение сваепогружающих машин при ветре 10 м/с и более или грозе не допускаются. Т</w:t>
      </w:r>
      <w:r>
        <w:t>ехническое состояние сваепогружающих машин (надежность крепления узлов, исправность связей и рабочих настилов) необходимо проверять перед началом каждой смены.</w:t>
      </w:r>
    </w:p>
    <w:p w14:paraId="0D2FC594" w14:textId="77777777" w:rsidR="008D3ED5" w:rsidRDefault="003B1D7F">
      <w:pPr>
        <w:ind w:firstLine="709"/>
        <w:jc w:val="both"/>
      </w:pPr>
      <w:r>
        <w:t>Перед подъемом конструкций сваепогружающих машин их элементы должны быть закреплены, а инструмен</w:t>
      </w:r>
      <w:r>
        <w:t>т и незакрепленные предметы удалены. При подъеме конструкции, собранной в горизонтальном положении, должны быть прекращены другие работы в радиусе, превышающем длину конструкции на 5 м.</w:t>
      </w:r>
    </w:p>
    <w:p w14:paraId="7CBB662D" w14:textId="77777777" w:rsidR="008D3ED5" w:rsidRDefault="003B1D7F">
      <w:pPr>
        <w:ind w:firstLine="709"/>
        <w:jc w:val="both"/>
      </w:pPr>
      <w:r>
        <w:lastRenderedPageBreak/>
        <w:t>Перед началом работ по погружению свай необходимо проверить:</w:t>
      </w:r>
    </w:p>
    <w:p w14:paraId="3C4BBB04" w14:textId="77777777" w:rsidR="008D3ED5" w:rsidRDefault="003B1D7F">
      <w:pPr>
        <w:ind w:firstLine="709"/>
        <w:jc w:val="both"/>
      </w:pPr>
      <w:r>
        <w:t>1) исправ</w:t>
      </w:r>
      <w:r>
        <w:t>ность звуковых и световых сигнальных устройств, ограничителя высоты подъема грузозахватного органа;</w:t>
      </w:r>
    </w:p>
    <w:p w14:paraId="40526D3B" w14:textId="77777777" w:rsidR="008D3ED5" w:rsidRDefault="003B1D7F">
      <w:pPr>
        <w:ind w:firstLine="709"/>
        <w:jc w:val="both"/>
      </w:pPr>
      <w:r>
        <w:t>2) состояние канатов для подъема механизмов, а также состояние грузозахватных устройств;</w:t>
      </w:r>
    </w:p>
    <w:p w14:paraId="3535560A" w14:textId="77777777" w:rsidR="008D3ED5" w:rsidRDefault="003B1D7F">
      <w:pPr>
        <w:ind w:firstLine="709"/>
        <w:jc w:val="both"/>
      </w:pPr>
      <w:r>
        <w:t>3) исправность механизмов и металлоконструкций.</w:t>
      </w:r>
    </w:p>
    <w:p w14:paraId="5A327CCC" w14:textId="77777777" w:rsidR="008D3ED5" w:rsidRDefault="003B1D7F">
      <w:pPr>
        <w:ind w:firstLine="709"/>
        <w:jc w:val="both"/>
      </w:pPr>
      <w:r>
        <w:t>Перед началом осмот</w:t>
      </w:r>
      <w:r>
        <w:t>ра, смазки, чистки или устранения каких-либо неисправностей механизм сваепогружающих машин должен быть опущен и поставлен в устойчивое положение, а двигатель остановлен и выключен. Спуск и подъем сваи производится после подачи предупредительного сигнала.</w:t>
      </w:r>
    </w:p>
    <w:p w14:paraId="5DEA7CAB" w14:textId="77777777" w:rsidR="008D3ED5" w:rsidRDefault="003B1D7F">
      <w:pPr>
        <w:ind w:firstLine="709"/>
        <w:jc w:val="both"/>
      </w:pPr>
      <w:r>
        <w:t>П</w:t>
      </w:r>
      <w:r>
        <w:t>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14:paraId="07BD8ECE" w14:textId="77777777" w:rsidR="008D3ED5" w:rsidRDefault="003B1D7F">
      <w:pPr>
        <w:ind w:firstLine="709"/>
        <w:jc w:val="both"/>
      </w:pPr>
      <w:r>
        <w:t xml:space="preserve">Вибропогружатели необходимо оборудовать </w:t>
      </w:r>
      <w:r>
        <w:t>подвесными инвентарными площадками для размещения рабочих, выполняющих присоединение наголовника вибропогружателя к оболочке. Ширина настила площадки должна быть не менее 0,8 м. Настил площадки должен быть огражден.</w:t>
      </w:r>
    </w:p>
    <w:p w14:paraId="0E1C30C8" w14:textId="77777777" w:rsidR="008D3ED5" w:rsidRDefault="003B1D7F">
      <w:pPr>
        <w:ind w:firstLine="709"/>
        <w:jc w:val="both"/>
      </w:pPr>
      <w:r>
        <w:t>Вибропогружатель следует включать только</w:t>
      </w:r>
      <w:r>
        <w:t xml:space="preserve">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 При каждом перерыве в работе вибропогружатель следует выключать.</w:t>
      </w:r>
    </w:p>
    <w:p w14:paraId="6A88281E" w14:textId="77777777" w:rsidR="00BA25D7" w:rsidRDefault="00BA25D7" w:rsidP="00A16EA9">
      <w:pPr>
        <w:pStyle w:val="Heading1"/>
        <w:rPr>
          <w:lang w:val="ru-RU"/>
        </w:rPr>
      </w:pPr>
    </w:p>
    <w:p w14:paraId="04780156" w14:textId="77777777" w:rsidR="00C84A76" w:rsidRPr="00BA25D7" w:rsidRDefault="00C84A76" w:rsidP="00A16EA9">
      <w:pPr>
        <w:pStyle w:val="Heading1"/>
        <w:rPr>
          <w:lang w:val="ru-RU"/>
        </w:rPr>
      </w:pPr>
      <w:bookmarkStart w:id="38" w:name="_Toc197551132"/>
      <w:r w:rsidRPr="00BA25D7">
        <w:rPr>
          <w:lang w:val="ru-RU"/>
        </w:rPr>
        <w:t xml:space="preserve">4.3.6 </w:t>
      </w:r>
      <w:r w:rsidR="00A16EA9" w:rsidRPr="00BA25D7">
        <w:rPr>
          <w:lang w:val="ru-RU"/>
        </w:rPr>
        <w:t>ТЕХНИКО-ЭКОНОМИЧЕСКИЕ ПОКАЗАТЕЛИ</w:t>
      </w:r>
      <w:bookmarkEnd w:id="38"/>
    </w:p>
    <w:p w14:paraId="0AD7EC14" w14:textId="77777777" w:rsidR="008D3ED5" w:rsidRDefault="003B1D7F">
      <w:pPr>
        <w:jc w:val="center"/>
      </w:pPr>
      <w:r>
        <w:t>Калькуляция затрат труда и машинного времени</w:t>
      </w:r>
    </w:p>
    <w:p w14:paraId="188878B6" w14:textId="77777777" w:rsidR="008D3ED5" w:rsidRDefault="008D3ED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8D3ED5" w14:paraId="32BEB596" w14:textId="77777777">
        <w:trPr>
          <w:trHeight w:val="118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8B8F7F" w14:textId="77777777" w:rsidR="008D3ED5" w:rsidRDefault="003B1D7F">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0CC982" w14:textId="77777777" w:rsidR="008D3ED5" w:rsidRDefault="003B1D7F">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9B8047" w14:textId="77777777" w:rsidR="008D3ED5" w:rsidRDefault="003B1D7F">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950DF8" w14:textId="77777777" w:rsidR="008D3ED5" w:rsidRDefault="003B1D7F">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45A554" w14:textId="77777777" w:rsidR="008D3ED5" w:rsidRDefault="003B1D7F">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E4773C" w14:textId="77777777" w:rsidR="008D3ED5" w:rsidRDefault="003B1D7F">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BF0BF8" w14:textId="77777777" w:rsidR="008D3ED5" w:rsidRDefault="003B1D7F">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3AF466" w14:textId="77777777" w:rsidR="008D3ED5" w:rsidRDefault="003B1D7F">
            <w:pPr>
              <w:jc w:val="center"/>
            </w:pPr>
            <w:r>
              <w:rPr>
                <w:rFonts w:eastAsia="Times New Roman"/>
                <w:sz w:val="20"/>
              </w:rPr>
              <w:t>Затраты времени маши</w:t>
            </w:r>
            <w:r>
              <w:rPr>
                <w:rFonts w:eastAsia="Times New Roman"/>
                <w:sz w:val="20"/>
              </w:rPr>
              <w:t>н, маш.-ч</w:t>
            </w:r>
          </w:p>
        </w:tc>
      </w:tr>
      <w:tr w:rsidR="008D3ED5" w14:paraId="712BBC73" w14:textId="77777777">
        <w:trPr>
          <w:trHeight w:val="189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490EBC" w14:textId="77777777" w:rsidR="008D3ED5" w:rsidRDefault="003B1D7F">
            <w:pPr>
              <w:jc w:val="center"/>
            </w:pPr>
            <w:r>
              <w:rPr>
                <w:rFonts w:eastAsia="Times New Roman"/>
                <w:sz w:val="20"/>
              </w:rPr>
              <w:t>05-01-089-01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C73AEE" w14:textId="77777777" w:rsidR="008D3ED5" w:rsidRDefault="003B1D7F">
            <w:r>
              <w:rPr>
                <w:rFonts w:eastAsia="Times New Roman"/>
                <w:sz w:val="20"/>
              </w:rPr>
              <w:t>Устройство ограждения из шпунта трубчатого сварного в грунтах 1-2 групп вибропогружателем на суше, диаметр шпунтовых свай 820 мм: длина до 12 м, толщина стенки 10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2CA73D"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187C6B"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69E39E" w14:textId="77777777" w:rsidR="008D3ED5" w:rsidRDefault="003B1D7F">
            <w:pPr>
              <w:jc w:val="center"/>
            </w:pPr>
            <w:r>
              <w:rPr>
                <w:rFonts w:eastAsia="Times New Roman"/>
                <w:sz w:val="20"/>
              </w:rPr>
              <w:t>8,56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4E20ED" w14:textId="77777777" w:rsidR="008D3ED5" w:rsidRDefault="003B1D7F">
            <w:pPr>
              <w:jc w:val="center"/>
            </w:pPr>
            <w:r>
              <w:rPr>
                <w:rFonts w:eastAsia="Times New Roman"/>
                <w:sz w:val="20"/>
              </w:rPr>
              <w:t>6,53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52201B" w14:textId="77777777" w:rsidR="008D3ED5" w:rsidRDefault="003B1D7F">
            <w:pPr>
              <w:jc w:val="center"/>
            </w:pPr>
            <w:r>
              <w:rPr>
                <w:rFonts w:eastAsia="Times New Roman"/>
                <w:sz w:val="20"/>
              </w:rPr>
              <w:t>8,56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A676E3" w14:textId="77777777" w:rsidR="008D3ED5" w:rsidRDefault="003B1D7F">
            <w:pPr>
              <w:jc w:val="center"/>
            </w:pPr>
            <w:r>
              <w:rPr>
                <w:rFonts w:eastAsia="Times New Roman"/>
                <w:sz w:val="20"/>
              </w:rPr>
              <w:t>6,53</w:t>
            </w:r>
          </w:p>
        </w:tc>
      </w:tr>
      <w:tr w:rsidR="008D3ED5" w14:paraId="5FD92FB6" w14:textId="77777777">
        <w:trPr>
          <w:trHeight w:val="189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E98DC0" w14:textId="77777777" w:rsidR="008D3ED5" w:rsidRDefault="003B1D7F">
            <w:pPr>
              <w:jc w:val="center"/>
            </w:pPr>
            <w:r>
              <w:rPr>
                <w:rFonts w:eastAsia="Times New Roman"/>
                <w:sz w:val="20"/>
              </w:rPr>
              <w:t>05-01-089-02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FCFE5" w14:textId="77777777" w:rsidR="008D3ED5" w:rsidRDefault="003B1D7F">
            <w:r>
              <w:rPr>
                <w:rFonts w:eastAsia="Times New Roman"/>
                <w:sz w:val="20"/>
              </w:rPr>
              <w:t xml:space="preserve">Устройство </w:t>
            </w:r>
            <w:r>
              <w:rPr>
                <w:rFonts w:eastAsia="Times New Roman"/>
                <w:sz w:val="20"/>
              </w:rPr>
              <w:t>ограждения из шпунта трубчатого сварного в грунтах 1-2 групп вибропогружателем на суше, диаметр шпунтовых свай 820 мм: длина до 12 м, толщина стенки 11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077988"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CE1B1E"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F31708" w14:textId="77777777" w:rsidR="008D3ED5" w:rsidRDefault="003B1D7F">
            <w:pPr>
              <w:jc w:val="center"/>
            </w:pPr>
            <w:r>
              <w:rPr>
                <w:rFonts w:eastAsia="Times New Roman"/>
                <w:sz w:val="20"/>
              </w:rPr>
              <w:t>7,92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C74C2C" w14:textId="77777777" w:rsidR="008D3ED5" w:rsidRDefault="003B1D7F">
            <w:pPr>
              <w:jc w:val="center"/>
            </w:pPr>
            <w:r>
              <w:rPr>
                <w:rFonts w:eastAsia="Times New Roman"/>
                <w:sz w:val="20"/>
              </w:rPr>
              <w:t>6,04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C20BA6" w14:textId="77777777" w:rsidR="008D3ED5" w:rsidRDefault="003B1D7F">
            <w:pPr>
              <w:jc w:val="center"/>
            </w:pPr>
            <w:r>
              <w:rPr>
                <w:rFonts w:eastAsia="Times New Roman"/>
                <w:sz w:val="20"/>
              </w:rPr>
              <w:t>7,92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45CD14" w14:textId="77777777" w:rsidR="008D3ED5" w:rsidRDefault="003B1D7F">
            <w:pPr>
              <w:jc w:val="center"/>
            </w:pPr>
            <w:r>
              <w:rPr>
                <w:rFonts w:eastAsia="Times New Roman"/>
                <w:sz w:val="20"/>
              </w:rPr>
              <w:t>6,04</w:t>
            </w:r>
          </w:p>
        </w:tc>
      </w:tr>
      <w:tr w:rsidR="008D3ED5" w14:paraId="574CD5A5" w14:textId="77777777">
        <w:trPr>
          <w:trHeight w:val="189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0842D8" w14:textId="77777777" w:rsidR="008D3ED5" w:rsidRDefault="003B1D7F">
            <w:pPr>
              <w:jc w:val="center"/>
            </w:pPr>
            <w:r>
              <w:rPr>
                <w:rFonts w:eastAsia="Times New Roman"/>
                <w:sz w:val="20"/>
              </w:rPr>
              <w:lastRenderedPageBreak/>
              <w:t>05-01-089-03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91743" w14:textId="77777777" w:rsidR="008D3ED5" w:rsidRDefault="003B1D7F">
            <w:r>
              <w:rPr>
                <w:rFonts w:eastAsia="Times New Roman"/>
                <w:sz w:val="20"/>
              </w:rPr>
              <w:t xml:space="preserve">Устройство ограждения из шпунта трубчатого сварного в </w:t>
            </w:r>
            <w:r>
              <w:rPr>
                <w:rFonts w:eastAsia="Times New Roman"/>
                <w:sz w:val="20"/>
              </w:rPr>
              <w:t>грунтах 1-2 групп вибропогружателем на суше, диаметр шпунтовых свай 820 мм: длина до 12 м, толщина стенки 12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FE2110"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470D5F"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D8D5F3" w14:textId="77777777" w:rsidR="008D3ED5" w:rsidRDefault="003B1D7F">
            <w:pPr>
              <w:jc w:val="center"/>
            </w:pPr>
            <w:r>
              <w:rPr>
                <w:rFonts w:eastAsia="Times New Roman"/>
                <w:sz w:val="20"/>
              </w:rPr>
              <w:t>7,36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9475FD" w14:textId="77777777" w:rsidR="008D3ED5" w:rsidRDefault="003B1D7F">
            <w:pPr>
              <w:jc w:val="center"/>
            </w:pPr>
            <w:r>
              <w:rPr>
                <w:rFonts w:eastAsia="Times New Roman"/>
                <w:sz w:val="20"/>
              </w:rPr>
              <w:t>5,62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F32EB" w14:textId="77777777" w:rsidR="008D3ED5" w:rsidRDefault="003B1D7F">
            <w:pPr>
              <w:jc w:val="center"/>
            </w:pPr>
            <w:r>
              <w:rPr>
                <w:rFonts w:eastAsia="Times New Roman"/>
                <w:sz w:val="20"/>
              </w:rPr>
              <w:t>7,36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D12A34" w14:textId="77777777" w:rsidR="008D3ED5" w:rsidRDefault="003B1D7F">
            <w:pPr>
              <w:jc w:val="center"/>
            </w:pPr>
            <w:r>
              <w:rPr>
                <w:rFonts w:eastAsia="Times New Roman"/>
                <w:sz w:val="20"/>
              </w:rPr>
              <w:t>5,62</w:t>
            </w:r>
          </w:p>
        </w:tc>
      </w:tr>
      <w:tr w:rsidR="008D3ED5" w14:paraId="0F7A335B" w14:textId="77777777">
        <w:trPr>
          <w:trHeight w:val="55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AD0318" w14:textId="77777777" w:rsidR="008D3ED5" w:rsidRDefault="003B1D7F">
            <w:pPr>
              <w:jc w:val="center"/>
            </w:pPr>
            <w:r>
              <w:rPr>
                <w:rFonts w:eastAsia="Times New Roman"/>
                <w:sz w:val="20"/>
              </w:rPr>
              <w:t>05-01-089-04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5C75A1" w14:textId="77777777" w:rsidR="008D3ED5" w:rsidRDefault="003B1D7F">
            <w:r>
              <w:rPr>
                <w:rFonts w:eastAsia="Times New Roman"/>
                <w:sz w:val="20"/>
              </w:rPr>
              <w:t xml:space="preserve">Устройство ограждения из шпунта трубчатого сварного в грунтах 1-2 групп вибропогружателем на суше, </w:t>
            </w:r>
            <w:r>
              <w:rPr>
                <w:rFonts w:eastAsia="Times New Roman"/>
                <w:sz w:val="20"/>
              </w:rPr>
              <w:t>диаметр шпунтовых свай 820 мм: длина до 12 м, толщина стенки 14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196706"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921A3C"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054D74" w14:textId="77777777" w:rsidR="008D3ED5" w:rsidRDefault="003B1D7F">
            <w:pPr>
              <w:jc w:val="center"/>
            </w:pPr>
            <w:r>
              <w:rPr>
                <w:rFonts w:eastAsia="Times New Roman"/>
                <w:sz w:val="20"/>
              </w:rPr>
              <w:t>6,49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795D4A" w14:textId="77777777" w:rsidR="008D3ED5" w:rsidRDefault="003B1D7F">
            <w:pPr>
              <w:jc w:val="center"/>
            </w:pPr>
            <w:r>
              <w:rPr>
                <w:rFonts w:eastAsia="Times New Roman"/>
                <w:sz w:val="20"/>
              </w:rPr>
              <w:t>4,96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CCD5B" w14:textId="77777777" w:rsidR="008D3ED5" w:rsidRDefault="003B1D7F">
            <w:pPr>
              <w:jc w:val="center"/>
            </w:pPr>
            <w:r>
              <w:rPr>
                <w:rFonts w:eastAsia="Times New Roman"/>
                <w:sz w:val="20"/>
              </w:rPr>
              <w:t>6,49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5EDE12" w14:textId="77777777" w:rsidR="008D3ED5" w:rsidRDefault="003B1D7F">
            <w:pPr>
              <w:jc w:val="center"/>
            </w:pPr>
            <w:r>
              <w:rPr>
                <w:rFonts w:eastAsia="Times New Roman"/>
                <w:sz w:val="20"/>
              </w:rPr>
              <w:t>4,96</w:t>
            </w:r>
          </w:p>
        </w:tc>
      </w:tr>
      <w:tr w:rsidR="008D3ED5" w14:paraId="0553BC01" w14:textId="77777777">
        <w:trPr>
          <w:trHeight w:val="1778"/>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10E33A" w14:textId="77777777" w:rsidR="008D3ED5" w:rsidRDefault="003B1D7F">
            <w:pPr>
              <w:jc w:val="center"/>
            </w:pPr>
            <w:r>
              <w:rPr>
                <w:rFonts w:eastAsia="Times New Roman"/>
                <w:sz w:val="20"/>
              </w:rPr>
              <w:t>05-01-089-05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EA189D" w14:textId="77777777" w:rsidR="008D3ED5" w:rsidRDefault="003B1D7F">
            <w:r>
              <w:rPr>
                <w:rFonts w:eastAsia="Times New Roman"/>
                <w:sz w:val="20"/>
              </w:rPr>
              <w:t xml:space="preserve">Устройство ограждения из шпунта трубчатого сварного в грунтах 1-2 групп вибропогружателем на суше, диаметр шпунтовых свай 820 мм: длина до 20 м, </w:t>
            </w:r>
            <w:r>
              <w:rPr>
                <w:rFonts w:eastAsia="Times New Roman"/>
                <w:sz w:val="20"/>
              </w:rPr>
              <w:t>толщина стенки 10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BF1221"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2766AF"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B3A96" w14:textId="77777777" w:rsidR="008D3ED5" w:rsidRDefault="003B1D7F">
            <w:pPr>
              <w:jc w:val="center"/>
            </w:pPr>
            <w:r>
              <w:rPr>
                <w:rFonts w:eastAsia="Times New Roman"/>
                <w:sz w:val="20"/>
              </w:rPr>
              <w:t>7,95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2385BA" w14:textId="77777777" w:rsidR="008D3ED5" w:rsidRDefault="003B1D7F">
            <w:pPr>
              <w:jc w:val="center"/>
            </w:pPr>
            <w:r>
              <w:rPr>
                <w:rFonts w:eastAsia="Times New Roman"/>
                <w:sz w:val="20"/>
              </w:rPr>
              <w:t>5,58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CE0683" w14:textId="77777777" w:rsidR="008D3ED5" w:rsidRDefault="003B1D7F">
            <w:pPr>
              <w:jc w:val="center"/>
            </w:pPr>
            <w:r>
              <w:rPr>
                <w:rFonts w:eastAsia="Times New Roman"/>
                <w:sz w:val="20"/>
              </w:rPr>
              <w:t>7,95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DCB68B" w14:textId="77777777" w:rsidR="008D3ED5" w:rsidRDefault="003B1D7F">
            <w:pPr>
              <w:jc w:val="center"/>
            </w:pPr>
            <w:r>
              <w:rPr>
                <w:rFonts w:eastAsia="Times New Roman"/>
                <w:sz w:val="20"/>
              </w:rPr>
              <w:t>5,58</w:t>
            </w:r>
          </w:p>
        </w:tc>
      </w:tr>
      <w:tr w:rsidR="008D3ED5" w14:paraId="2976CB2F" w14:textId="77777777">
        <w:trPr>
          <w:trHeight w:val="1778"/>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602D1B" w14:textId="77777777" w:rsidR="008D3ED5" w:rsidRDefault="003B1D7F">
            <w:pPr>
              <w:jc w:val="center"/>
            </w:pPr>
            <w:r>
              <w:rPr>
                <w:rFonts w:eastAsia="Times New Roman"/>
                <w:sz w:val="20"/>
              </w:rPr>
              <w:t>05-01-089-06</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AF4E3C" w14:textId="77777777" w:rsidR="008D3ED5" w:rsidRDefault="003B1D7F">
            <w:r>
              <w:rPr>
                <w:rFonts w:eastAsia="Times New Roman"/>
                <w:sz w:val="20"/>
              </w:rPr>
              <w:t>Устройство ограждения из шпунта трубчатого сварного в грунтах 1-2 групп вибропогружателем на суше, диаметр шпунтовых свай 820 мм: длина до 20 м, толщина стенки 11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591D28"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C03456"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A4B8E8" w14:textId="77777777" w:rsidR="008D3ED5" w:rsidRDefault="003B1D7F">
            <w:pPr>
              <w:jc w:val="center"/>
            </w:pPr>
            <w:r>
              <w:rPr>
                <w:rFonts w:eastAsia="Times New Roman"/>
                <w:sz w:val="20"/>
              </w:rPr>
              <w:t>7,43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568B2D" w14:textId="77777777" w:rsidR="008D3ED5" w:rsidRDefault="003B1D7F">
            <w:pPr>
              <w:jc w:val="center"/>
            </w:pPr>
            <w:r>
              <w:rPr>
                <w:rFonts w:eastAsia="Times New Roman"/>
                <w:sz w:val="20"/>
              </w:rPr>
              <w:t>5,17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261098" w14:textId="77777777" w:rsidR="008D3ED5" w:rsidRDefault="003B1D7F">
            <w:pPr>
              <w:jc w:val="center"/>
            </w:pPr>
            <w:r>
              <w:rPr>
                <w:rFonts w:eastAsia="Times New Roman"/>
                <w:sz w:val="20"/>
              </w:rPr>
              <w:t>7,43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57697D" w14:textId="77777777" w:rsidR="008D3ED5" w:rsidRDefault="003B1D7F">
            <w:pPr>
              <w:jc w:val="center"/>
            </w:pPr>
            <w:r>
              <w:rPr>
                <w:rFonts w:eastAsia="Times New Roman"/>
                <w:sz w:val="20"/>
              </w:rPr>
              <w:t>5,17</w:t>
            </w:r>
          </w:p>
        </w:tc>
      </w:tr>
      <w:tr w:rsidR="008D3ED5" w14:paraId="1CD4AF2C" w14:textId="77777777">
        <w:trPr>
          <w:trHeight w:val="1778"/>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5D9DC5" w14:textId="77777777" w:rsidR="008D3ED5" w:rsidRDefault="003B1D7F">
            <w:pPr>
              <w:jc w:val="center"/>
            </w:pPr>
            <w:r>
              <w:rPr>
                <w:rFonts w:eastAsia="Times New Roman"/>
                <w:sz w:val="20"/>
              </w:rPr>
              <w:t>05-01-089-07</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7A6449" w14:textId="77777777" w:rsidR="008D3ED5" w:rsidRDefault="003B1D7F">
            <w:r>
              <w:rPr>
                <w:rFonts w:eastAsia="Times New Roman"/>
                <w:sz w:val="20"/>
              </w:rPr>
              <w:t>Устройство ограждения из шпунта трубчатого сварного в грунтах 1-2 групп вибропогружателем на суше, диаметр шпунтовых свай 820 мм: длина до 20 м, толщина стенки 12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661691"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7C8E8C"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754A7B" w14:textId="77777777" w:rsidR="008D3ED5" w:rsidRDefault="003B1D7F">
            <w:pPr>
              <w:jc w:val="center"/>
            </w:pPr>
            <w:r>
              <w:rPr>
                <w:rFonts w:eastAsia="Times New Roman"/>
                <w:sz w:val="20"/>
              </w:rPr>
              <w:t>6,92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B71E4F" w14:textId="77777777" w:rsidR="008D3ED5" w:rsidRDefault="003B1D7F">
            <w:pPr>
              <w:jc w:val="center"/>
            </w:pPr>
            <w:r>
              <w:rPr>
                <w:rFonts w:eastAsia="Times New Roman"/>
                <w:sz w:val="20"/>
              </w:rPr>
              <w:t>4,81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129D70" w14:textId="77777777" w:rsidR="008D3ED5" w:rsidRDefault="003B1D7F">
            <w:pPr>
              <w:jc w:val="center"/>
            </w:pPr>
            <w:r>
              <w:rPr>
                <w:rFonts w:eastAsia="Times New Roman"/>
                <w:sz w:val="20"/>
              </w:rPr>
              <w:t>6,92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2E71E7" w14:textId="77777777" w:rsidR="008D3ED5" w:rsidRDefault="003B1D7F">
            <w:pPr>
              <w:jc w:val="center"/>
            </w:pPr>
            <w:r>
              <w:rPr>
                <w:rFonts w:eastAsia="Times New Roman"/>
                <w:sz w:val="20"/>
              </w:rPr>
              <w:t>4,81</w:t>
            </w:r>
          </w:p>
        </w:tc>
      </w:tr>
      <w:tr w:rsidR="008D3ED5" w14:paraId="6B36509E" w14:textId="77777777">
        <w:trPr>
          <w:trHeight w:val="178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50E5F4" w14:textId="77777777" w:rsidR="008D3ED5" w:rsidRDefault="003B1D7F">
            <w:pPr>
              <w:jc w:val="center"/>
            </w:pPr>
            <w:r>
              <w:rPr>
                <w:rFonts w:eastAsia="Times New Roman"/>
                <w:sz w:val="20"/>
              </w:rPr>
              <w:lastRenderedPageBreak/>
              <w:t>05-01-089-08</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92999C" w14:textId="77777777" w:rsidR="008D3ED5" w:rsidRDefault="003B1D7F">
            <w:r>
              <w:rPr>
                <w:rFonts w:eastAsia="Times New Roman"/>
                <w:sz w:val="20"/>
              </w:rPr>
              <w:t xml:space="preserve">Устройство ограждения из шпунта </w:t>
            </w:r>
            <w:r>
              <w:rPr>
                <w:rFonts w:eastAsia="Times New Roman"/>
                <w:sz w:val="20"/>
              </w:rPr>
              <w:t>трубчатого сварного в грунтах 1-2 групп вибропогружателем на суше, диаметр шпунтовых свай 820 мм: длина до 20 м, толщина стенки 14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1BB296" w14:textId="77777777" w:rsidR="008D3ED5" w:rsidRDefault="003B1D7F">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9F182E" w14:textId="77777777" w:rsidR="008D3ED5" w:rsidRDefault="003B1D7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6F87EF" w14:textId="77777777" w:rsidR="008D3ED5" w:rsidRDefault="003B1D7F">
            <w:pPr>
              <w:jc w:val="center"/>
            </w:pPr>
            <w:r>
              <w:rPr>
                <w:rFonts w:eastAsia="Times New Roman"/>
                <w:sz w:val="20"/>
              </w:rPr>
              <w:t>6,18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BEB2F8" w14:textId="77777777" w:rsidR="008D3ED5" w:rsidRDefault="003B1D7F">
            <w:pPr>
              <w:jc w:val="center"/>
            </w:pPr>
            <w:r>
              <w:rPr>
                <w:rFonts w:eastAsia="Times New Roman"/>
                <w:sz w:val="20"/>
              </w:rPr>
              <w:t>4,24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E49116" w14:textId="77777777" w:rsidR="008D3ED5" w:rsidRDefault="003B1D7F">
            <w:pPr>
              <w:jc w:val="center"/>
            </w:pPr>
            <w:r>
              <w:rPr>
                <w:rFonts w:eastAsia="Times New Roman"/>
                <w:sz w:val="20"/>
              </w:rPr>
              <w:t>6,18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9ECD49" w14:textId="77777777" w:rsidR="008D3ED5" w:rsidRDefault="003B1D7F">
            <w:pPr>
              <w:jc w:val="center"/>
            </w:pPr>
            <w:r>
              <w:rPr>
                <w:rFonts w:eastAsia="Times New Roman"/>
                <w:sz w:val="20"/>
              </w:rPr>
              <w:t>4,24</w:t>
            </w:r>
          </w:p>
        </w:tc>
      </w:tr>
    </w:tbl>
    <w:p w14:paraId="1DBFBB35" w14:textId="77777777" w:rsidR="008D3ED5" w:rsidRDefault="003B1D7F">
      <w:pPr>
        <w:ind w:firstLine="709"/>
        <w:jc w:val="both"/>
      </w:pPr>
      <w:r>
        <w:t xml:space="preserve">Значения затрат труда рабочих (чел.-ч) и затрат времени машин (маш.-ч) в таблице </w:t>
      </w:r>
      <w:r>
        <w:t>рассчитаны на объем работ 1 т.</w:t>
      </w:r>
    </w:p>
    <w:p w14:paraId="5F7D92D4" w14:textId="77777777" w:rsidR="00F71905" w:rsidRPr="00BA25D7" w:rsidRDefault="00C84A76" w:rsidP="00F71905">
      <w:pPr>
        <w:pStyle w:val="Heading1"/>
        <w:rPr>
          <w:lang w:val="ru-RU"/>
        </w:rPr>
      </w:pPr>
      <w:r w:rsidRPr="00BA25D7">
        <w:rPr>
          <w:lang w:val="ru-RU"/>
        </w:rPr>
        <w:br w:type="page"/>
      </w:r>
      <w:bookmarkStart w:id="39" w:name="_Toc197551133"/>
      <w:r w:rsidR="00F71905" w:rsidRPr="00BA25D7">
        <w:rPr>
          <w:lang w:val="ru-RU"/>
        </w:rPr>
        <w:lastRenderedPageBreak/>
        <w:t>4.4 ПОЖАРНАЯ БЕЗОПАСНОСТЬ</w:t>
      </w:r>
      <w:bookmarkEnd w:id="39"/>
    </w:p>
    <w:p w14:paraId="6F76C028"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39B6A303"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2E9873E5"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29A2EECF"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6AB05423"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998B3DC"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4238BD0A"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15B8F25D"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7336A96E"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30EE463"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3D5C7485"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1EEEE1E5" w14:textId="77777777" w:rsidR="00F71905" w:rsidRDefault="00F71905" w:rsidP="00F71905">
      <w:pPr>
        <w:ind w:firstLine="709"/>
        <w:jc w:val="both"/>
      </w:pPr>
      <w:r w:rsidRPr="00E542BC">
        <w:t>Перечень средств пожаротушения строительной площадки:</w:t>
      </w:r>
    </w:p>
    <w:p w14:paraId="4D5CBDEC" w14:textId="77777777" w:rsidR="00F71905" w:rsidRDefault="00F71905" w:rsidP="00F71905">
      <w:pPr>
        <w:ind w:firstLine="709"/>
        <w:jc w:val="both"/>
      </w:pPr>
      <w:r w:rsidRPr="00E542BC">
        <w:t>− Кошма войлочная или асбестовое полотно размером 2,00×1,50 м;</w:t>
      </w:r>
    </w:p>
    <w:p w14:paraId="79EED542" w14:textId="77777777" w:rsidR="00F71905" w:rsidRDefault="00F71905" w:rsidP="00F71905">
      <w:pPr>
        <w:ind w:firstLine="709"/>
        <w:jc w:val="both"/>
      </w:pPr>
      <w:r w:rsidRPr="00E542BC">
        <w:t>− Огнетушители ОУ 8 или ОУБ 7, ОП 10 или ОП 50;</w:t>
      </w:r>
    </w:p>
    <w:p w14:paraId="5A782C9A"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4F53F1E0" w14:textId="77777777" w:rsidR="00F71905" w:rsidRDefault="00F71905" w:rsidP="00F71905">
      <w:pPr>
        <w:ind w:firstLine="709"/>
        <w:jc w:val="both"/>
      </w:pPr>
      <w:r w:rsidRPr="00E542BC">
        <w:t>− Ведро конусное;</w:t>
      </w:r>
    </w:p>
    <w:p w14:paraId="627307B9" w14:textId="77777777" w:rsidR="00F71905" w:rsidRDefault="00F71905" w:rsidP="00F71905">
      <w:pPr>
        <w:ind w:firstLine="709"/>
        <w:jc w:val="both"/>
      </w:pPr>
      <w:r w:rsidRPr="00E542BC">
        <w:t xml:space="preserve">− Лопата; </w:t>
      </w:r>
    </w:p>
    <w:p w14:paraId="71FC2CE1" w14:textId="77777777" w:rsidR="00F71905" w:rsidRDefault="00F71905" w:rsidP="00F71905">
      <w:pPr>
        <w:ind w:firstLine="709"/>
        <w:jc w:val="both"/>
      </w:pPr>
      <w:r w:rsidRPr="00E542BC">
        <w:t>− Топор;</w:t>
      </w:r>
    </w:p>
    <w:p w14:paraId="7252AA6C" w14:textId="77777777" w:rsidR="00F71905" w:rsidRDefault="00F71905" w:rsidP="00F71905">
      <w:pPr>
        <w:ind w:firstLine="709"/>
        <w:jc w:val="both"/>
      </w:pPr>
      <w:r w:rsidRPr="00E542BC">
        <w:t>− Багор / пожарный лом.</w:t>
      </w:r>
    </w:p>
    <w:p w14:paraId="6860E6A5"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687D3A0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27291D6E"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6F5ABF7A"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0770A635" w14:textId="77777777" w:rsidR="00F71905" w:rsidRDefault="00F71905" w:rsidP="00F71905">
      <w:pPr>
        <w:ind w:firstLine="709"/>
        <w:jc w:val="both"/>
      </w:pPr>
      <w:r w:rsidRPr="00E542BC">
        <w:t>− разводить костры, применять открытый огонь;</w:t>
      </w:r>
    </w:p>
    <w:p w14:paraId="07A4EE8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5D5FC8D9"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3EA906D2" w14:textId="77777777" w:rsidR="00F71905" w:rsidRDefault="00F71905" w:rsidP="00F71905">
      <w:pPr>
        <w:ind w:firstLine="709"/>
        <w:jc w:val="both"/>
      </w:pPr>
      <w:r w:rsidRPr="00E542BC">
        <w:t>− применять нестандартные (самодельные) нагревательные приборы;</w:t>
      </w:r>
    </w:p>
    <w:p w14:paraId="757785E5"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055899B5"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30D5D71" w14:textId="77777777" w:rsidR="00F71905" w:rsidRDefault="00F71905" w:rsidP="00F71905">
      <w:pPr>
        <w:ind w:firstLine="709"/>
        <w:jc w:val="both"/>
      </w:pPr>
      <w:r w:rsidRPr="00E542BC">
        <w:t>− применять самодельные плавкие вставки;</w:t>
      </w:r>
    </w:p>
    <w:p w14:paraId="22C683BB" w14:textId="77777777" w:rsidR="00F71905" w:rsidRDefault="00F71905" w:rsidP="00F71905">
      <w:pPr>
        <w:ind w:firstLine="709"/>
        <w:jc w:val="both"/>
      </w:pPr>
      <w:r w:rsidRPr="00E542BC">
        <w:t>− эксплуатировать электронагреватели с неисправными элементами;</w:t>
      </w:r>
    </w:p>
    <w:p w14:paraId="34B861F2"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0923F8E" w14:textId="77777777" w:rsidR="00F71905" w:rsidRDefault="00F71905" w:rsidP="00F71905">
      <w:pPr>
        <w:ind w:firstLine="709"/>
        <w:jc w:val="both"/>
      </w:pPr>
      <w:r w:rsidRPr="00E542BC">
        <w:t>− применять для освещения свечи и другие источники открытого огня;</w:t>
      </w:r>
    </w:p>
    <w:p w14:paraId="259CFEBB"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12E5251A"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7BCD0FC3"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04E2AA53"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06ACD6A5"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2FB33D07"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A38FB28"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4707D731"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12D74C58"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689881C4"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3DB72614"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363C99FE"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4DEC7F1D"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4D54D36"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5FFC3A6"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0015F2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0FACC060"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715CEED9"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15440215"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6D108DDB" w14:textId="77777777" w:rsidR="00F71905" w:rsidRDefault="00F71905" w:rsidP="00F71905">
      <w:pPr>
        <w:ind w:firstLine="709"/>
        <w:jc w:val="both"/>
      </w:pPr>
      <w:r w:rsidRPr="00E542BC">
        <w:t>− прекратить все работы, кроме работ по предотвращению пожара;</w:t>
      </w:r>
    </w:p>
    <w:p w14:paraId="2F1F0D89" w14:textId="77777777" w:rsidR="00F71905" w:rsidRDefault="00F71905" w:rsidP="00F71905">
      <w:pPr>
        <w:ind w:firstLine="709"/>
        <w:jc w:val="both"/>
      </w:pPr>
      <w:r w:rsidRPr="00E542BC">
        <w:t>− в случае угрозы жизни людей организовать их спасение;</w:t>
      </w:r>
    </w:p>
    <w:p w14:paraId="555707BA"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6D044F0"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7EF160E8"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0D1FAD8E" w14:textId="77777777" w:rsidR="00F71905" w:rsidRDefault="00F71905" w:rsidP="00F71905">
      <w:pPr>
        <w:ind w:firstLine="709"/>
        <w:jc w:val="both"/>
      </w:pPr>
      <w:r w:rsidRPr="00E542BC">
        <w:lastRenderedPageBreak/>
        <w:t>− организовать встречу пожарной охраны.</w:t>
      </w:r>
    </w:p>
    <w:p w14:paraId="1351CB13"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43E84B01"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41923A8F"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21DD4795"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10FEB7B" w14:textId="77777777" w:rsidR="00C84A76" w:rsidRDefault="00C84A76" w:rsidP="00C84A76">
      <w:pPr>
        <w:ind w:firstLine="709"/>
        <w:jc w:val="both"/>
      </w:pPr>
    </w:p>
    <w:p w14:paraId="1AC9AB0C" w14:textId="77777777" w:rsidR="00F71905" w:rsidRPr="00BA25D7" w:rsidRDefault="00F71905" w:rsidP="00F71905"/>
    <w:p w14:paraId="45B3AB46" w14:textId="77777777" w:rsidR="00F71905" w:rsidRPr="009508F3" w:rsidRDefault="00F71905" w:rsidP="00F71905">
      <w:pPr>
        <w:pStyle w:val="Heading1"/>
        <w:rPr>
          <w:lang w:val="ru-RU"/>
        </w:rPr>
      </w:pPr>
      <w:bookmarkStart w:id="40" w:name="_Toc197551134"/>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18BE73F3"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D72EABF"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1CA48771"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6EECBCA9"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0B0E8B98" w14:textId="77777777" w:rsidR="00F71905" w:rsidRDefault="00F71905" w:rsidP="00F71905">
      <w:pPr>
        <w:ind w:firstLine="709"/>
        <w:jc w:val="both"/>
      </w:pPr>
      <w:r w:rsidRPr="00E542BC">
        <w:t>− других действующих законодательных документов.</w:t>
      </w:r>
    </w:p>
    <w:p w14:paraId="480E04C9"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5CDA6032" w14:textId="77777777" w:rsidR="00F71905" w:rsidRDefault="00F71905" w:rsidP="00F71905">
      <w:pPr>
        <w:ind w:firstLine="709"/>
        <w:jc w:val="both"/>
      </w:pPr>
      <w:r w:rsidRPr="00E542BC">
        <w:t>При производстве работ не допускается:</w:t>
      </w:r>
    </w:p>
    <w:p w14:paraId="40A93B73" w14:textId="77777777" w:rsidR="00F71905" w:rsidRDefault="00F71905" w:rsidP="00F71905">
      <w:pPr>
        <w:ind w:firstLine="709"/>
        <w:jc w:val="both"/>
      </w:pPr>
      <w:r w:rsidRPr="00E542BC">
        <w:t>− сжигание отходов на территории стройплощадки;</w:t>
      </w:r>
    </w:p>
    <w:p w14:paraId="375A8A16"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277049A2"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19C584F3"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498A217D"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3338FA0"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C19D772"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066B26F4" w14:textId="77777777" w:rsidR="00F71905" w:rsidRDefault="00F71905" w:rsidP="00F71905">
      <w:pPr>
        <w:ind w:firstLine="709"/>
        <w:jc w:val="both"/>
      </w:pPr>
    </w:p>
    <w:p w14:paraId="57C21FE7"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4D4EC2C6"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6193084F" w14:textId="77777777" w:rsidR="00F71905" w:rsidRDefault="00F71905" w:rsidP="00F71905">
      <w:pPr>
        <w:ind w:firstLine="709"/>
        <w:jc w:val="both"/>
      </w:pPr>
    </w:p>
    <w:p w14:paraId="60B2AB7E"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4169F716"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1938D991"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34FF4999" w14:textId="77777777" w:rsidR="00F71905" w:rsidRDefault="00F71905" w:rsidP="00F71905">
      <w:pPr>
        <w:ind w:firstLine="709"/>
        <w:jc w:val="both"/>
      </w:pPr>
      <w:r w:rsidRPr="00E542BC">
        <w:t>− вывоз по мере образования тары и упаковки;</w:t>
      </w:r>
    </w:p>
    <w:p w14:paraId="40B735B8"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4F94A417"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1467F4CE"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73272C45"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40DA3E10"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0F8BD457"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025DCFFF"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64011A90" w14:textId="77777777" w:rsidR="00C84A76" w:rsidRDefault="00C84A76" w:rsidP="00C84A76">
      <w:pPr>
        <w:ind w:firstLine="709"/>
        <w:jc w:val="both"/>
      </w:pPr>
    </w:p>
    <w:p w14:paraId="1964F79C" w14:textId="77777777" w:rsidR="00460D75" w:rsidRPr="00F71905" w:rsidRDefault="00460D75" w:rsidP="009508F3">
      <w:pPr>
        <w:ind w:firstLine="709"/>
        <w:jc w:val="both"/>
      </w:pPr>
    </w:p>
    <w:sectPr w:rsidR="00460D75" w:rsidRPr="00F71905" w:rsidSect="00B1337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6C07" w14:textId="77777777" w:rsidR="00C82252" w:rsidRDefault="00C82252" w:rsidP="0030291C">
      <w:r>
        <w:separator/>
      </w:r>
    </w:p>
  </w:endnote>
  <w:endnote w:type="continuationSeparator" w:id="0">
    <w:p w14:paraId="55E9F437"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3C38"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8619"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A960"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4B57" w14:textId="77777777" w:rsidR="00C82252" w:rsidRDefault="00C82252" w:rsidP="0030291C">
      <w:r>
        <w:separator/>
      </w:r>
    </w:p>
  </w:footnote>
  <w:footnote w:type="continuationSeparator" w:id="0">
    <w:p w14:paraId="24FAF581"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14C0"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AF7A" w14:textId="77777777" w:rsidR="00F575A9" w:rsidRDefault="003B1D7F">
    <w:pPr>
      <w:pStyle w:val="Header"/>
    </w:pPr>
    <w:r>
      <w:rPr>
        <w:noProof/>
      </w:rPr>
      <w:pict w14:anchorId="2ED0D3CD">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4C35FC2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77D0645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79D72A7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4B82FC46"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6AC7469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6E38D92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18E8C7E2"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4AA42483" w14:textId="77777777" w:rsidR="00F575A9" w:rsidRPr="00652C52" w:rsidRDefault="00F575A9" w:rsidP="00212D4A">
                  <w:pPr>
                    <w:jc w:val="center"/>
                    <w:rPr>
                      <w:sz w:val="28"/>
                      <w:lang w:val="en-US"/>
                    </w:rPr>
                  </w:pPr>
                </w:p>
                <w:p w14:paraId="1619822B" w14:textId="77777777" w:rsidR="00F575A9" w:rsidRPr="00652C52" w:rsidRDefault="00F575A9" w:rsidP="001260B4">
                  <w:pPr>
                    <w:jc w:val="center"/>
                  </w:pPr>
                </w:p>
                <w:p w14:paraId="6BA37785"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5F67" w14:textId="77777777" w:rsidR="00F575A9" w:rsidRDefault="003B1D7F">
    <w:pPr>
      <w:pStyle w:val="Header"/>
    </w:pPr>
    <w:r>
      <w:rPr>
        <w:noProof/>
      </w:rPr>
      <w:pict w14:anchorId="1C5A387E">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1D7F"/>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C70B0"/>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3ED5"/>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46D2345"/>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5916</Words>
  <Characters>33724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39561</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2025-05-08T05:58:00Z</cp:lastPrinted>
  <dcterms:created xsi:type="dcterms:W3CDTF">2025-05-08T05:58:00Z</dcterms:created>
  <dcterms:modified xsi:type="dcterms:W3CDTF">2025-05-08T05:58:00Z</dcterms:modified>
</cp:coreProperties>
</file>